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bookmarkStart w:id="0" w:name="_GoBack"/>
      <w:bookmarkEnd w:id="0"/>
    </w:p>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p>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p>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p>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p>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p>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p>
    <w:p w:rsidR="003B7979" w:rsidRDefault="003B7979" w:rsidP="003B7979">
      <w:pPr>
        <w:autoSpaceDE w:val="0"/>
        <w:autoSpaceDN w:val="0"/>
        <w:adjustRightInd w:val="0"/>
        <w:spacing w:after="0" w:line="240" w:lineRule="auto"/>
        <w:ind w:left="-426" w:right="284"/>
        <w:jc w:val="both"/>
        <w:rPr>
          <w:rFonts w:ascii="Courier New" w:hAnsi="Courier New" w:cs="Courier New"/>
          <w:b/>
          <w:bCs/>
          <w:sz w:val="44"/>
          <w:szCs w:val="44"/>
          <w:lang w:val="es-ES"/>
        </w:rPr>
      </w:pPr>
    </w:p>
    <w:p w:rsidR="003B7979" w:rsidRDefault="003B7979" w:rsidP="00303A41">
      <w:pPr>
        <w:autoSpaceDE w:val="0"/>
        <w:autoSpaceDN w:val="0"/>
        <w:adjustRightInd w:val="0"/>
        <w:spacing w:after="0" w:line="240" w:lineRule="auto"/>
        <w:ind w:left="-426" w:right="284"/>
        <w:jc w:val="center"/>
        <w:rPr>
          <w:rFonts w:ascii="Courier New" w:hAnsi="Courier New" w:cs="Courier New"/>
          <w:b/>
          <w:bCs/>
          <w:sz w:val="44"/>
          <w:szCs w:val="44"/>
          <w:lang w:val="es-ES"/>
        </w:rPr>
      </w:pPr>
      <w:r w:rsidRPr="00184B0A">
        <w:rPr>
          <w:rFonts w:ascii="Courier New" w:hAnsi="Courier New" w:cs="Courier New"/>
          <w:b/>
          <w:bCs/>
          <w:sz w:val="44"/>
          <w:szCs w:val="44"/>
          <w:lang w:val="es-ES"/>
        </w:rPr>
        <w:t xml:space="preserve">MANUAL DE PROCEDIMIENTOS </w:t>
      </w:r>
      <w:r>
        <w:rPr>
          <w:rFonts w:ascii="Courier New" w:hAnsi="Courier New" w:cs="Courier New"/>
          <w:b/>
          <w:bCs/>
          <w:sz w:val="44"/>
          <w:szCs w:val="44"/>
          <w:lang w:val="es-ES"/>
        </w:rPr>
        <w:t xml:space="preserve">DE </w:t>
      </w:r>
      <w:r w:rsidR="00303A41">
        <w:rPr>
          <w:rFonts w:ascii="Courier New" w:hAnsi="Courier New" w:cs="Courier New"/>
          <w:b/>
          <w:bCs/>
          <w:sz w:val="44"/>
          <w:szCs w:val="44"/>
          <w:lang w:val="es-ES"/>
        </w:rPr>
        <w:t>LA UNIDAD DE INVERSIONES</w:t>
      </w:r>
      <w:r w:rsidR="00E664C0">
        <w:rPr>
          <w:rFonts w:ascii="Courier New" w:hAnsi="Courier New" w:cs="Courier New"/>
          <w:b/>
          <w:bCs/>
          <w:sz w:val="44"/>
          <w:szCs w:val="44"/>
          <w:lang w:val="es-ES"/>
        </w:rPr>
        <w:t xml:space="preserve"> DEL MUNICIPIO DE MAZATLAN</w:t>
      </w:r>
    </w:p>
    <w:p w:rsidR="003B7979" w:rsidRPr="00184B0A" w:rsidRDefault="003B7979" w:rsidP="003B7979">
      <w:pPr>
        <w:autoSpaceDE w:val="0"/>
        <w:autoSpaceDN w:val="0"/>
        <w:adjustRightInd w:val="0"/>
        <w:spacing w:after="0" w:line="240" w:lineRule="auto"/>
        <w:ind w:left="-426" w:right="284"/>
        <w:jc w:val="both"/>
        <w:rPr>
          <w:rFonts w:ascii="Courier New" w:hAnsi="Courier New" w:cs="Courier New"/>
          <w:b/>
          <w:bCs/>
          <w:color w:val="000000"/>
          <w:sz w:val="44"/>
          <w:szCs w:val="44"/>
          <w:lang w:val="es-ES"/>
        </w:rPr>
      </w:pPr>
    </w:p>
    <w:p w:rsidR="003B7979" w:rsidRPr="006916DA" w:rsidRDefault="003B7979" w:rsidP="003B7979">
      <w:pPr>
        <w:autoSpaceDE w:val="0"/>
        <w:autoSpaceDN w:val="0"/>
        <w:adjustRightInd w:val="0"/>
        <w:spacing w:after="0" w:line="240" w:lineRule="auto"/>
        <w:rPr>
          <w:rFonts w:ascii="Times New Roman" w:hAnsi="Times New Roman" w:cs="Times New Roman"/>
          <w:color w:val="000000"/>
          <w:sz w:val="24"/>
          <w:szCs w:val="24"/>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Pr="00184B0A" w:rsidRDefault="003B7979" w:rsidP="003B7979">
      <w:pPr>
        <w:autoSpaceDE w:val="0"/>
        <w:autoSpaceDN w:val="0"/>
        <w:adjustRightInd w:val="0"/>
        <w:spacing w:after="0" w:line="240" w:lineRule="auto"/>
        <w:ind w:left="-284"/>
        <w:jc w:val="center"/>
        <w:rPr>
          <w:rFonts w:ascii="Arial" w:hAnsi="Arial" w:cs="Arial"/>
          <w:b/>
          <w:bCs/>
          <w:color w:val="000000"/>
          <w:sz w:val="28"/>
          <w:szCs w:val="28"/>
          <w:lang w:val="es-ES"/>
        </w:rPr>
      </w:pPr>
      <w:r w:rsidRPr="00184B0A">
        <w:rPr>
          <w:rFonts w:ascii="Arial" w:hAnsi="Arial" w:cs="Arial"/>
          <w:b/>
          <w:bCs/>
          <w:color w:val="000000"/>
          <w:sz w:val="28"/>
          <w:szCs w:val="28"/>
          <w:lang w:val="es-ES"/>
        </w:rPr>
        <w:t xml:space="preserve">Elaboración: </w:t>
      </w:r>
      <w:r w:rsidR="00303A41">
        <w:rPr>
          <w:rFonts w:ascii="Arial" w:hAnsi="Arial" w:cs="Arial"/>
          <w:b/>
          <w:bCs/>
          <w:color w:val="000000"/>
          <w:sz w:val="28"/>
          <w:szCs w:val="28"/>
          <w:lang w:val="es-ES"/>
        </w:rPr>
        <w:t>JORGE A. CALDERA PEREZ</w:t>
      </w:r>
    </w:p>
    <w:p w:rsidR="003B7979" w:rsidRDefault="003B7979" w:rsidP="003B7979">
      <w:pPr>
        <w:autoSpaceDE w:val="0"/>
        <w:autoSpaceDN w:val="0"/>
        <w:adjustRightInd w:val="0"/>
        <w:spacing w:after="0" w:line="240" w:lineRule="auto"/>
        <w:ind w:left="360"/>
        <w:jc w:val="center"/>
        <w:rPr>
          <w:rFonts w:ascii="Arial" w:hAnsi="Arial" w:cs="Arial"/>
          <w:b/>
          <w:bCs/>
          <w:color w:val="000000"/>
          <w:sz w:val="28"/>
          <w:szCs w:val="28"/>
          <w:lang w:val="es-ES"/>
        </w:rPr>
      </w:pPr>
    </w:p>
    <w:p w:rsidR="003B7979" w:rsidRPr="00184B0A" w:rsidRDefault="003B7979" w:rsidP="003B7979">
      <w:pPr>
        <w:autoSpaceDE w:val="0"/>
        <w:autoSpaceDN w:val="0"/>
        <w:adjustRightInd w:val="0"/>
        <w:spacing w:after="0" w:line="240" w:lineRule="auto"/>
        <w:ind w:left="360"/>
        <w:jc w:val="center"/>
        <w:rPr>
          <w:rFonts w:ascii="Arial" w:hAnsi="Arial" w:cs="Arial"/>
          <w:b/>
          <w:bCs/>
          <w:color w:val="000000"/>
          <w:sz w:val="28"/>
          <w:szCs w:val="28"/>
          <w:lang w:val="es-ES"/>
        </w:rPr>
      </w:pPr>
    </w:p>
    <w:p w:rsidR="003B7979" w:rsidRPr="00184B0A" w:rsidRDefault="003B7979" w:rsidP="003B7979">
      <w:pPr>
        <w:autoSpaceDE w:val="0"/>
        <w:autoSpaceDN w:val="0"/>
        <w:adjustRightInd w:val="0"/>
        <w:spacing w:after="0" w:line="240" w:lineRule="auto"/>
        <w:ind w:left="-142"/>
        <w:jc w:val="center"/>
        <w:rPr>
          <w:rFonts w:ascii="Arial" w:hAnsi="Arial" w:cs="Arial"/>
          <w:b/>
          <w:bCs/>
          <w:color w:val="000000"/>
          <w:sz w:val="28"/>
          <w:szCs w:val="28"/>
          <w:lang w:val="es-ES"/>
        </w:rPr>
      </w:pPr>
      <w:r w:rsidRPr="00184B0A">
        <w:rPr>
          <w:rFonts w:ascii="Arial" w:hAnsi="Arial" w:cs="Arial"/>
          <w:b/>
          <w:bCs/>
          <w:color w:val="000000"/>
          <w:sz w:val="28"/>
          <w:szCs w:val="28"/>
          <w:lang w:val="es-ES"/>
        </w:rPr>
        <w:t xml:space="preserve">Última modificación: </w:t>
      </w:r>
      <w:r w:rsidR="00303A41">
        <w:rPr>
          <w:rFonts w:ascii="Arial" w:hAnsi="Arial" w:cs="Arial"/>
          <w:b/>
          <w:bCs/>
          <w:color w:val="000000"/>
          <w:sz w:val="28"/>
          <w:szCs w:val="28"/>
          <w:lang w:val="es-ES"/>
        </w:rPr>
        <w:t>25 DE AGOSTO 2014</w:t>
      </w: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hanging="567"/>
        <w:rPr>
          <w:rFonts w:ascii="Arial" w:hAnsi="Arial" w:cs="Arial"/>
          <w:b/>
          <w:bCs/>
          <w:color w:val="000000"/>
          <w:sz w:val="40"/>
          <w:szCs w:val="40"/>
          <w:lang w:val="es-ES"/>
        </w:rPr>
      </w:pPr>
    </w:p>
    <w:p w:rsidR="003B7979" w:rsidRPr="00184B0A" w:rsidRDefault="003B7979" w:rsidP="003B7979">
      <w:pPr>
        <w:ind w:left="-142"/>
        <w:jc w:val="center"/>
        <w:rPr>
          <w:rFonts w:ascii="Bookman Old Style" w:hAnsi="Bookman Old Style" w:cs="Arial"/>
          <w:b/>
          <w:i/>
          <w:sz w:val="28"/>
          <w:szCs w:val="28"/>
        </w:rPr>
      </w:pPr>
      <w:r w:rsidRPr="00184B0A">
        <w:rPr>
          <w:rFonts w:ascii="Bookman Old Style" w:hAnsi="Bookman Old Style" w:cs="Arial"/>
          <w:b/>
          <w:i/>
          <w:sz w:val="28"/>
          <w:szCs w:val="28"/>
        </w:rPr>
        <w:t>FIRMAS DE AUTORIZACION</w:t>
      </w:r>
    </w:p>
    <w:p w:rsidR="003B7979" w:rsidRDefault="003B7979" w:rsidP="003B7979">
      <w:pPr>
        <w:ind w:left="-142"/>
        <w:rPr>
          <w:rFonts w:ascii="Arial" w:hAnsi="Arial" w:cs="Arial"/>
          <w:sz w:val="16"/>
          <w:szCs w:val="16"/>
        </w:rPr>
      </w:pPr>
    </w:p>
    <w:p w:rsidR="003B7979" w:rsidRDefault="003B7979" w:rsidP="003B7979">
      <w:pPr>
        <w:ind w:left="-142"/>
        <w:rPr>
          <w:rFonts w:ascii="Arial" w:hAnsi="Arial" w:cs="Arial"/>
          <w:sz w:val="16"/>
          <w:szCs w:val="16"/>
        </w:rPr>
      </w:pPr>
    </w:p>
    <w:p w:rsidR="003B7979" w:rsidRDefault="003B7979" w:rsidP="003B7979">
      <w:pPr>
        <w:ind w:left="-142"/>
        <w:jc w:val="center"/>
        <w:rPr>
          <w:rFonts w:ascii="Arial" w:hAnsi="Arial" w:cs="Arial"/>
          <w:sz w:val="16"/>
          <w:szCs w:val="16"/>
        </w:rPr>
      </w:pPr>
    </w:p>
    <w:p w:rsidR="003B7979" w:rsidRDefault="003B7979" w:rsidP="003B7979">
      <w:pPr>
        <w:ind w:left="-142"/>
        <w:jc w:val="center"/>
        <w:rPr>
          <w:rFonts w:ascii="Arial" w:hAnsi="Arial" w:cs="Arial"/>
          <w:sz w:val="16"/>
          <w:szCs w:val="16"/>
        </w:rPr>
      </w:pPr>
    </w:p>
    <w:p w:rsidR="003B7979" w:rsidRDefault="003B7979" w:rsidP="003B7979">
      <w:pPr>
        <w:spacing w:after="0"/>
        <w:ind w:left="-142"/>
        <w:jc w:val="center"/>
        <w:rPr>
          <w:rFonts w:ascii="Tahoma" w:hAnsi="Tahoma" w:cs="Tahoma"/>
          <w:b/>
          <w:sz w:val="24"/>
          <w:szCs w:val="24"/>
        </w:rPr>
      </w:pPr>
      <w:r>
        <w:rPr>
          <w:rFonts w:ascii="Tahoma" w:hAnsi="Tahoma" w:cs="Tahoma"/>
          <w:b/>
          <w:sz w:val="24"/>
          <w:szCs w:val="24"/>
        </w:rPr>
        <w:t>ING. CARLOS E</w:t>
      </w:r>
      <w:r w:rsidR="007D2DA1">
        <w:rPr>
          <w:rFonts w:ascii="Tahoma" w:hAnsi="Tahoma" w:cs="Tahoma"/>
          <w:b/>
          <w:sz w:val="24"/>
          <w:szCs w:val="24"/>
        </w:rPr>
        <w:t>D</w:t>
      </w:r>
      <w:r>
        <w:rPr>
          <w:rFonts w:ascii="Tahoma" w:hAnsi="Tahoma" w:cs="Tahoma"/>
          <w:b/>
          <w:sz w:val="24"/>
          <w:szCs w:val="24"/>
        </w:rPr>
        <w:t xml:space="preserve">UARDO FELTON GONZALEZ </w:t>
      </w:r>
    </w:p>
    <w:p w:rsidR="003B7979" w:rsidRPr="00184B0A" w:rsidRDefault="003B7979" w:rsidP="003B7979">
      <w:pPr>
        <w:spacing w:after="0"/>
        <w:ind w:left="-142"/>
        <w:jc w:val="center"/>
        <w:rPr>
          <w:rFonts w:ascii="Tahoma" w:hAnsi="Tahoma" w:cs="Tahoma"/>
          <w:b/>
          <w:sz w:val="24"/>
          <w:szCs w:val="24"/>
        </w:rPr>
      </w:pPr>
      <w:r w:rsidRPr="00184B0A">
        <w:rPr>
          <w:rFonts w:ascii="Tahoma" w:hAnsi="Tahoma" w:cs="Tahoma"/>
          <w:b/>
          <w:sz w:val="24"/>
          <w:szCs w:val="24"/>
        </w:rPr>
        <w:t xml:space="preserve">PRESIDENTE MUNICIPAL </w:t>
      </w:r>
      <w:r>
        <w:rPr>
          <w:rFonts w:ascii="Tahoma" w:hAnsi="Tahoma" w:cs="Tahoma"/>
          <w:b/>
          <w:sz w:val="24"/>
          <w:szCs w:val="24"/>
        </w:rPr>
        <w:t>2014-2016</w:t>
      </w:r>
    </w:p>
    <w:p w:rsidR="003B7979" w:rsidRPr="00184B0A" w:rsidRDefault="003B7979" w:rsidP="003B7979">
      <w:pPr>
        <w:spacing w:after="0"/>
        <w:ind w:left="-142"/>
        <w:rPr>
          <w:rFonts w:ascii="Tahoma" w:hAnsi="Tahoma" w:cs="Tahoma"/>
          <w:sz w:val="24"/>
          <w:szCs w:val="24"/>
        </w:rPr>
      </w:pPr>
    </w:p>
    <w:p w:rsidR="003B7979" w:rsidRPr="00184B0A" w:rsidRDefault="003B7979" w:rsidP="003B7979">
      <w:pPr>
        <w:spacing w:after="0"/>
        <w:ind w:left="-142"/>
        <w:rPr>
          <w:rFonts w:ascii="Tahoma" w:hAnsi="Tahoma" w:cs="Tahoma"/>
          <w:sz w:val="24"/>
          <w:szCs w:val="24"/>
        </w:rPr>
      </w:pPr>
    </w:p>
    <w:p w:rsidR="003B7979" w:rsidRPr="00184B0A" w:rsidRDefault="003B7979" w:rsidP="003B7979">
      <w:pPr>
        <w:spacing w:after="0"/>
        <w:ind w:left="-142"/>
        <w:rPr>
          <w:rFonts w:ascii="Tahoma" w:hAnsi="Tahoma" w:cs="Tahoma"/>
          <w:sz w:val="24"/>
          <w:szCs w:val="24"/>
        </w:rPr>
      </w:pPr>
    </w:p>
    <w:p w:rsidR="003B7979" w:rsidRPr="00184B0A" w:rsidRDefault="003B7979" w:rsidP="003B7979">
      <w:pPr>
        <w:spacing w:after="0"/>
        <w:ind w:left="-142"/>
        <w:rPr>
          <w:rFonts w:ascii="Tahoma" w:hAnsi="Tahoma" w:cs="Tahoma"/>
          <w:sz w:val="24"/>
          <w:szCs w:val="24"/>
        </w:rPr>
      </w:pPr>
    </w:p>
    <w:p w:rsidR="003B7979" w:rsidRPr="00184B0A" w:rsidRDefault="003B7979" w:rsidP="003B7979">
      <w:pPr>
        <w:spacing w:after="0"/>
        <w:ind w:left="-142"/>
        <w:rPr>
          <w:rFonts w:ascii="Tahoma" w:hAnsi="Tahoma" w:cs="Tahoma"/>
          <w:sz w:val="24"/>
          <w:szCs w:val="24"/>
        </w:rPr>
      </w:pPr>
    </w:p>
    <w:p w:rsidR="003B7979" w:rsidRPr="00184B0A" w:rsidRDefault="003B7979" w:rsidP="003B7979">
      <w:pPr>
        <w:spacing w:after="0"/>
        <w:ind w:left="-142"/>
        <w:rPr>
          <w:rFonts w:ascii="Tahoma" w:hAnsi="Tahoma" w:cs="Tahoma"/>
          <w:sz w:val="24"/>
          <w:szCs w:val="24"/>
        </w:rPr>
      </w:pPr>
    </w:p>
    <w:p w:rsidR="003B7979" w:rsidRPr="00184B0A" w:rsidRDefault="003B7979" w:rsidP="003B7979">
      <w:pPr>
        <w:spacing w:after="0"/>
        <w:ind w:left="-142"/>
        <w:rPr>
          <w:rFonts w:ascii="Tahoma" w:hAnsi="Tahoma" w:cs="Tahoma"/>
          <w:sz w:val="24"/>
          <w:szCs w:val="24"/>
        </w:rPr>
      </w:pPr>
    </w:p>
    <w:p w:rsidR="003B7979" w:rsidRPr="00184B0A" w:rsidRDefault="003B7979" w:rsidP="003B7979">
      <w:pPr>
        <w:spacing w:after="0"/>
        <w:ind w:left="-426" w:hanging="283"/>
        <w:rPr>
          <w:rFonts w:ascii="Tahoma" w:hAnsi="Tahoma" w:cs="Tahoma"/>
          <w:sz w:val="24"/>
          <w:szCs w:val="24"/>
        </w:rPr>
      </w:pPr>
      <w:r>
        <w:rPr>
          <w:rFonts w:ascii="Tahoma" w:hAnsi="Tahoma" w:cs="Tahoma"/>
          <w:b/>
          <w:sz w:val="24"/>
          <w:szCs w:val="24"/>
        </w:rPr>
        <w:t xml:space="preserve">L.A.E. JAVIER E.  MAGAÑA LIZARRAGA </w:t>
      </w:r>
      <w:r>
        <w:rPr>
          <w:rFonts w:ascii="Tahoma" w:hAnsi="Tahoma" w:cs="Tahoma"/>
          <w:b/>
          <w:sz w:val="24"/>
          <w:szCs w:val="24"/>
        </w:rPr>
        <w:tab/>
        <w:t xml:space="preserve">      </w:t>
      </w:r>
      <w:r>
        <w:rPr>
          <w:rFonts w:ascii="Tahoma" w:hAnsi="Tahoma" w:cs="Tahoma"/>
          <w:b/>
          <w:sz w:val="24"/>
          <w:szCs w:val="24"/>
        </w:rPr>
        <w:tab/>
        <w:t xml:space="preserve">    C.P. JAVIER FCO. ALVAREZ DIAZ</w:t>
      </w:r>
    </w:p>
    <w:p w:rsidR="003B7979" w:rsidRPr="00184B0A" w:rsidRDefault="00E664C0" w:rsidP="003B7979">
      <w:pPr>
        <w:spacing w:after="0"/>
        <w:ind w:left="-709"/>
        <w:rPr>
          <w:rFonts w:ascii="Tahoma" w:hAnsi="Tahoma" w:cs="Tahoma"/>
          <w:sz w:val="24"/>
          <w:szCs w:val="24"/>
        </w:rPr>
      </w:pPr>
      <w:r>
        <w:rPr>
          <w:rFonts w:ascii="Tahoma" w:hAnsi="Tahoma" w:cs="Tahoma"/>
          <w:b/>
          <w:sz w:val="24"/>
          <w:szCs w:val="24"/>
        </w:rPr>
        <w:t xml:space="preserve">           </w:t>
      </w:r>
      <w:r w:rsidR="003B7979">
        <w:rPr>
          <w:rFonts w:ascii="Tahoma" w:hAnsi="Tahoma" w:cs="Tahoma"/>
          <w:b/>
          <w:sz w:val="24"/>
          <w:szCs w:val="24"/>
        </w:rPr>
        <w:t xml:space="preserve">SINDICO PROCURADOR </w:t>
      </w:r>
      <w:r w:rsidR="003B7979">
        <w:rPr>
          <w:rFonts w:ascii="Tahoma" w:hAnsi="Tahoma" w:cs="Tahoma"/>
          <w:b/>
          <w:sz w:val="24"/>
          <w:szCs w:val="24"/>
        </w:rPr>
        <w:tab/>
      </w:r>
      <w:r w:rsidR="003B7979">
        <w:rPr>
          <w:rFonts w:ascii="Tahoma" w:hAnsi="Tahoma" w:cs="Tahoma"/>
          <w:b/>
          <w:sz w:val="24"/>
          <w:szCs w:val="24"/>
        </w:rPr>
        <w:tab/>
        <w:t xml:space="preserve">     </w:t>
      </w:r>
      <w:r w:rsidR="003B7979">
        <w:rPr>
          <w:rFonts w:ascii="Tahoma" w:hAnsi="Tahoma" w:cs="Tahoma"/>
          <w:b/>
          <w:sz w:val="24"/>
          <w:szCs w:val="24"/>
        </w:rPr>
        <w:tab/>
      </w:r>
      <w:r>
        <w:rPr>
          <w:rFonts w:ascii="Tahoma" w:hAnsi="Tahoma" w:cs="Tahoma"/>
          <w:b/>
          <w:sz w:val="24"/>
          <w:szCs w:val="24"/>
        </w:rPr>
        <w:t xml:space="preserve">          </w:t>
      </w:r>
      <w:r w:rsidR="003B7979">
        <w:rPr>
          <w:rFonts w:ascii="Tahoma" w:hAnsi="Tahoma" w:cs="Tahoma"/>
          <w:b/>
          <w:sz w:val="24"/>
          <w:szCs w:val="24"/>
        </w:rPr>
        <w:t xml:space="preserve">CONTRALOR MUNICIPAL </w:t>
      </w:r>
      <w:r w:rsidR="003B7979" w:rsidRPr="00184B0A">
        <w:rPr>
          <w:rFonts w:ascii="Tahoma" w:hAnsi="Tahoma" w:cs="Tahoma"/>
          <w:b/>
          <w:sz w:val="24"/>
          <w:szCs w:val="24"/>
        </w:rPr>
        <w:t xml:space="preserve"> </w:t>
      </w:r>
    </w:p>
    <w:p w:rsidR="003B7979" w:rsidRPr="00184B0A" w:rsidRDefault="003B7979" w:rsidP="003B7979">
      <w:pPr>
        <w:spacing w:after="0"/>
        <w:ind w:left="-142"/>
        <w:rPr>
          <w:rFonts w:ascii="Tahoma" w:hAnsi="Tahoma" w:cs="Tahoma"/>
          <w:b/>
          <w:sz w:val="24"/>
          <w:szCs w:val="24"/>
        </w:rPr>
      </w:pPr>
      <w:r w:rsidRPr="00184B0A">
        <w:rPr>
          <w:rFonts w:ascii="Tahoma" w:hAnsi="Tahoma" w:cs="Tahoma"/>
          <w:sz w:val="24"/>
          <w:szCs w:val="24"/>
        </w:rPr>
        <w:tab/>
      </w:r>
      <w:r w:rsidRPr="00184B0A">
        <w:rPr>
          <w:rFonts w:ascii="Tahoma" w:hAnsi="Tahoma" w:cs="Tahoma"/>
          <w:sz w:val="24"/>
          <w:szCs w:val="24"/>
        </w:rPr>
        <w:tab/>
      </w:r>
      <w:r w:rsidRPr="00184B0A">
        <w:rPr>
          <w:rFonts w:ascii="Tahoma" w:hAnsi="Tahoma" w:cs="Tahoma"/>
          <w:sz w:val="24"/>
          <w:szCs w:val="24"/>
        </w:rPr>
        <w:tab/>
      </w:r>
      <w:r w:rsidRPr="00184B0A">
        <w:rPr>
          <w:rFonts w:ascii="Tahoma" w:hAnsi="Tahoma" w:cs="Tahoma"/>
          <w:sz w:val="24"/>
          <w:szCs w:val="24"/>
        </w:rPr>
        <w:tab/>
      </w:r>
      <w:r w:rsidRPr="00184B0A">
        <w:rPr>
          <w:rFonts w:ascii="Tahoma" w:hAnsi="Tahoma" w:cs="Tahoma"/>
          <w:sz w:val="24"/>
          <w:szCs w:val="24"/>
        </w:rPr>
        <w:tab/>
      </w:r>
      <w:r w:rsidRPr="00184B0A">
        <w:rPr>
          <w:rFonts w:ascii="Tahoma" w:hAnsi="Tahoma" w:cs="Tahoma"/>
          <w:sz w:val="24"/>
          <w:szCs w:val="24"/>
        </w:rPr>
        <w:tab/>
      </w:r>
      <w:r w:rsidRPr="00184B0A">
        <w:rPr>
          <w:rFonts w:ascii="Tahoma" w:hAnsi="Tahoma" w:cs="Tahoma"/>
          <w:b/>
          <w:sz w:val="24"/>
          <w:szCs w:val="24"/>
        </w:rPr>
        <w:t xml:space="preserve">     .</w:t>
      </w:r>
    </w:p>
    <w:p w:rsidR="003B7979" w:rsidRPr="00184B0A" w:rsidRDefault="003B7979" w:rsidP="003B7979">
      <w:pPr>
        <w:spacing w:after="0"/>
        <w:ind w:left="-142"/>
        <w:rPr>
          <w:rFonts w:ascii="Tahoma" w:hAnsi="Tahoma" w:cs="Tahoma"/>
          <w:b/>
          <w:sz w:val="24"/>
          <w:szCs w:val="24"/>
        </w:rPr>
      </w:pPr>
    </w:p>
    <w:p w:rsidR="003B7979" w:rsidRPr="00184B0A" w:rsidRDefault="003B7979" w:rsidP="003B7979">
      <w:pPr>
        <w:spacing w:after="0"/>
        <w:ind w:left="-142"/>
        <w:rPr>
          <w:rFonts w:ascii="Tahoma" w:hAnsi="Tahoma" w:cs="Tahoma"/>
          <w:b/>
          <w:sz w:val="24"/>
          <w:szCs w:val="24"/>
        </w:rPr>
      </w:pPr>
    </w:p>
    <w:p w:rsidR="003B7979" w:rsidRPr="00184B0A" w:rsidRDefault="003B7979" w:rsidP="003B7979">
      <w:pPr>
        <w:spacing w:after="0"/>
        <w:ind w:left="-142"/>
        <w:rPr>
          <w:rFonts w:ascii="Tahoma" w:hAnsi="Tahoma" w:cs="Tahoma"/>
          <w:b/>
          <w:sz w:val="24"/>
          <w:szCs w:val="24"/>
        </w:rPr>
      </w:pPr>
    </w:p>
    <w:p w:rsidR="003B7979" w:rsidRPr="00184B0A" w:rsidRDefault="003B7979" w:rsidP="003B7979">
      <w:pPr>
        <w:spacing w:after="0"/>
        <w:ind w:left="-142"/>
        <w:rPr>
          <w:rFonts w:ascii="Tahoma" w:hAnsi="Tahoma" w:cs="Tahoma"/>
          <w:b/>
          <w:sz w:val="24"/>
          <w:szCs w:val="24"/>
        </w:rPr>
      </w:pPr>
    </w:p>
    <w:p w:rsidR="003B7979" w:rsidRPr="00184B0A" w:rsidRDefault="003B7979" w:rsidP="003B7979">
      <w:pPr>
        <w:spacing w:after="0"/>
        <w:ind w:left="-142"/>
        <w:rPr>
          <w:rFonts w:ascii="Tahoma" w:hAnsi="Tahoma" w:cs="Tahoma"/>
          <w:b/>
          <w:sz w:val="24"/>
          <w:szCs w:val="24"/>
        </w:rPr>
      </w:pPr>
    </w:p>
    <w:p w:rsidR="003B7979" w:rsidRPr="00184B0A" w:rsidRDefault="00E664C0" w:rsidP="003B7979">
      <w:pPr>
        <w:spacing w:after="0"/>
        <w:ind w:left="-142" w:hanging="567"/>
        <w:rPr>
          <w:rFonts w:ascii="Tahoma" w:hAnsi="Tahoma" w:cs="Tahoma"/>
          <w:b/>
          <w:sz w:val="24"/>
          <w:szCs w:val="24"/>
        </w:rPr>
      </w:pPr>
      <w:r>
        <w:rPr>
          <w:rFonts w:ascii="Tahoma" w:hAnsi="Tahoma" w:cs="Tahoma"/>
          <w:b/>
          <w:sz w:val="24"/>
          <w:szCs w:val="24"/>
        </w:rPr>
        <w:t xml:space="preserve">  </w:t>
      </w:r>
      <w:r w:rsidR="003B7979">
        <w:rPr>
          <w:rFonts w:ascii="Tahoma" w:hAnsi="Tahoma" w:cs="Tahoma"/>
          <w:b/>
          <w:sz w:val="24"/>
          <w:szCs w:val="24"/>
        </w:rPr>
        <w:t>LIC. LOAR SUSEK DELGADO LOPEZ</w:t>
      </w:r>
      <w:r w:rsidR="003B7979">
        <w:rPr>
          <w:rFonts w:ascii="Tahoma" w:hAnsi="Tahoma" w:cs="Tahoma"/>
          <w:b/>
          <w:sz w:val="24"/>
          <w:szCs w:val="24"/>
        </w:rPr>
        <w:tab/>
        <w:t xml:space="preserve"> </w:t>
      </w:r>
      <w:r w:rsidR="003B7979">
        <w:rPr>
          <w:rFonts w:ascii="Tahoma" w:hAnsi="Tahoma" w:cs="Tahoma"/>
          <w:b/>
          <w:sz w:val="24"/>
          <w:szCs w:val="24"/>
        </w:rPr>
        <w:tab/>
      </w:r>
      <w:r w:rsidR="003B7979" w:rsidRPr="00184B0A">
        <w:rPr>
          <w:rFonts w:ascii="Tahoma" w:hAnsi="Tahoma" w:cs="Tahoma"/>
          <w:b/>
          <w:sz w:val="24"/>
          <w:szCs w:val="24"/>
        </w:rPr>
        <w:t>L.C.P. GUADALUPE SALAZAR JIMENEZ</w:t>
      </w:r>
    </w:p>
    <w:p w:rsidR="003B7979" w:rsidRDefault="00E664C0" w:rsidP="003B7979">
      <w:pPr>
        <w:spacing w:after="0"/>
        <w:ind w:left="-142" w:hanging="567"/>
        <w:rPr>
          <w:rFonts w:ascii="Tahoma" w:hAnsi="Tahoma" w:cs="Tahoma"/>
          <w:b/>
          <w:sz w:val="24"/>
          <w:szCs w:val="24"/>
        </w:rPr>
      </w:pPr>
      <w:r>
        <w:rPr>
          <w:rFonts w:ascii="Tahoma" w:hAnsi="Tahoma" w:cs="Tahoma"/>
          <w:b/>
          <w:sz w:val="24"/>
          <w:szCs w:val="24"/>
        </w:rPr>
        <w:t xml:space="preserve">        </w:t>
      </w:r>
      <w:r w:rsidR="003B7979" w:rsidRPr="00184B0A">
        <w:rPr>
          <w:rFonts w:ascii="Tahoma" w:hAnsi="Tahoma" w:cs="Tahoma"/>
          <w:b/>
          <w:sz w:val="24"/>
          <w:szCs w:val="24"/>
        </w:rPr>
        <w:t>COOR</w:t>
      </w:r>
      <w:r w:rsidR="003B7979">
        <w:rPr>
          <w:rFonts w:ascii="Tahoma" w:hAnsi="Tahoma" w:cs="Tahoma"/>
          <w:b/>
          <w:sz w:val="24"/>
          <w:szCs w:val="24"/>
        </w:rPr>
        <w:t xml:space="preserve">D. DE LA COMISION DE  </w:t>
      </w:r>
      <w:r w:rsidR="003B7979">
        <w:rPr>
          <w:rFonts w:ascii="Tahoma" w:hAnsi="Tahoma" w:cs="Tahoma"/>
          <w:b/>
          <w:sz w:val="24"/>
          <w:szCs w:val="24"/>
        </w:rPr>
        <w:tab/>
        <w:t xml:space="preserve">     </w:t>
      </w:r>
      <w:r w:rsidR="003B7979">
        <w:rPr>
          <w:rFonts w:ascii="Tahoma" w:hAnsi="Tahoma" w:cs="Tahoma"/>
          <w:b/>
          <w:sz w:val="24"/>
          <w:szCs w:val="24"/>
        </w:rPr>
        <w:tab/>
        <w:t xml:space="preserve">        </w:t>
      </w:r>
      <w:r w:rsidR="003B7979" w:rsidRPr="00184B0A">
        <w:rPr>
          <w:rFonts w:ascii="Tahoma" w:hAnsi="Tahoma" w:cs="Tahoma"/>
          <w:b/>
          <w:sz w:val="24"/>
          <w:szCs w:val="24"/>
        </w:rPr>
        <w:t>AUDITOR</w:t>
      </w:r>
      <w:r w:rsidR="003B7979">
        <w:rPr>
          <w:rFonts w:ascii="Tahoma" w:hAnsi="Tahoma" w:cs="Tahoma"/>
          <w:b/>
          <w:sz w:val="24"/>
          <w:szCs w:val="24"/>
        </w:rPr>
        <w:t>A</w:t>
      </w:r>
      <w:r w:rsidR="003B7979" w:rsidRPr="00184B0A">
        <w:rPr>
          <w:rFonts w:ascii="Tahoma" w:hAnsi="Tahoma" w:cs="Tahoma"/>
          <w:b/>
          <w:sz w:val="24"/>
          <w:szCs w:val="24"/>
        </w:rPr>
        <w:t xml:space="preserve"> DE</w:t>
      </w:r>
      <w:r w:rsidR="003B7979">
        <w:rPr>
          <w:rFonts w:ascii="Tahoma" w:hAnsi="Tahoma" w:cs="Tahoma"/>
          <w:b/>
          <w:sz w:val="24"/>
          <w:szCs w:val="24"/>
        </w:rPr>
        <w:t>L SINDICO PROCURADOR</w:t>
      </w:r>
    </w:p>
    <w:p w:rsidR="003B7979" w:rsidRPr="00184B0A" w:rsidRDefault="003B7979" w:rsidP="003B7979">
      <w:pPr>
        <w:spacing w:after="0"/>
        <w:ind w:left="-142" w:hanging="567"/>
        <w:rPr>
          <w:rFonts w:ascii="Tahoma" w:hAnsi="Tahoma" w:cs="Tahoma"/>
          <w:b/>
          <w:sz w:val="24"/>
          <w:szCs w:val="24"/>
        </w:rPr>
      </w:pPr>
      <w:r>
        <w:rPr>
          <w:rFonts w:ascii="Tahoma" w:hAnsi="Tahoma" w:cs="Tahoma"/>
          <w:b/>
          <w:sz w:val="24"/>
          <w:szCs w:val="24"/>
        </w:rPr>
        <w:lastRenderedPageBreak/>
        <w:t xml:space="preserve">HACIENDA </w:t>
      </w:r>
      <w:r w:rsidRPr="00184B0A">
        <w:rPr>
          <w:rFonts w:ascii="Tahoma" w:hAnsi="Tahoma" w:cs="Tahoma"/>
          <w:b/>
          <w:sz w:val="24"/>
          <w:szCs w:val="24"/>
        </w:rPr>
        <w:t>H. CABILDO DE MAZATLAN</w:t>
      </w:r>
    </w:p>
    <w:p w:rsidR="003B7979" w:rsidRPr="00A7311A" w:rsidRDefault="003B7979" w:rsidP="003B7979">
      <w:pPr>
        <w:autoSpaceDE w:val="0"/>
        <w:autoSpaceDN w:val="0"/>
        <w:adjustRightInd w:val="0"/>
        <w:spacing w:after="0" w:line="240" w:lineRule="auto"/>
        <w:jc w:val="center"/>
        <w:rPr>
          <w:rFonts w:ascii="Arial" w:hAnsi="Arial" w:cs="Arial"/>
          <w:b/>
          <w:sz w:val="24"/>
          <w:szCs w:val="24"/>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9F4354" w:rsidRDefault="009F4354"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9F4354" w:rsidRDefault="009F4354"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9F4354" w:rsidRDefault="009F4354"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p>
    <w:p w:rsidR="003B7979" w:rsidRPr="00C37BFB" w:rsidRDefault="003B7979" w:rsidP="003B7979">
      <w:pPr>
        <w:autoSpaceDE w:val="0"/>
        <w:autoSpaceDN w:val="0"/>
        <w:adjustRightInd w:val="0"/>
        <w:spacing w:after="0" w:line="240" w:lineRule="auto"/>
        <w:ind w:left="360"/>
        <w:jc w:val="center"/>
        <w:rPr>
          <w:rFonts w:ascii="Arial" w:hAnsi="Arial" w:cs="Arial"/>
          <w:b/>
          <w:bCs/>
          <w:color w:val="000000"/>
          <w:sz w:val="40"/>
          <w:szCs w:val="40"/>
          <w:lang w:val="es-ES"/>
        </w:rPr>
      </w:pPr>
      <w:r w:rsidRPr="00C37BFB">
        <w:rPr>
          <w:rFonts w:ascii="Arial" w:hAnsi="Arial" w:cs="Arial"/>
          <w:b/>
          <w:bCs/>
          <w:color w:val="000000"/>
          <w:sz w:val="40"/>
          <w:szCs w:val="40"/>
          <w:lang w:val="es-ES"/>
        </w:rPr>
        <w:t>ÍNDICE</w:t>
      </w:r>
    </w:p>
    <w:p w:rsidR="003B7979" w:rsidRPr="006916DA" w:rsidRDefault="003B7979" w:rsidP="003B7979">
      <w:pPr>
        <w:autoSpaceDE w:val="0"/>
        <w:autoSpaceDN w:val="0"/>
        <w:adjustRightInd w:val="0"/>
        <w:spacing w:after="0" w:line="240" w:lineRule="auto"/>
        <w:rPr>
          <w:rFonts w:ascii="Arial" w:hAnsi="Arial" w:cs="Arial"/>
          <w:b/>
          <w:bCs/>
          <w:color w:val="000000"/>
          <w:sz w:val="40"/>
          <w:szCs w:val="40"/>
          <w:lang w:val="es-ES"/>
        </w:rPr>
      </w:pPr>
    </w:p>
    <w:p w:rsidR="003B7979" w:rsidRPr="0044310C" w:rsidRDefault="003B7979" w:rsidP="003B7979">
      <w:pPr>
        <w:pStyle w:val="TDC1"/>
        <w:rPr>
          <w:rFonts w:ascii="Tahoma" w:hAnsi="Tahoma" w:cs="Tahoma"/>
          <w:sz w:val="24"/>
          <w:szCs w:val="24"/>
        </w:rPr>
      </w:pPr>
      <w:r w:rsidRPr="0044310C">
        <w:rPr>
          <w:rFonts w:ascii="Tahoma" w:hAnsi="Tahoma" w:cs="Tahoma"/>
          <w:sz w:val="24"/>
          <w:szCs w:val="24"/>
        </w:rPr>
        <w:t>Presentación</w:t>
      </w:r>
      <w:r>
        <w:rPr>
          <w:rFonts w:ascii="Tahoma" w:hAnsi="Tahoma" w:cs="Tahoma"/>
          <w:sz w:val="24"/>
          <w:szCs w:val="24"/>
        </w:rPr>
        <w:tab/>
        <w:t>5</w:t>
      </w:r>
    </w:p>
    <w:p w:rsidR="003B7979" w:rsidRPr="0044310C" w:rsidRDefault="003B7979" w:rsidP="003B7979">
      <w:pPr>
        <w:pStyle w:val="TDC2"/>
        <w:tabs>
          <w:tab w:val="right" w:leader="dot" w:pos="8840"/>
        </w:tabs>
        <w:spacing w:line="360" w:lineRule="auto"/>
        <w:ind w:left="0"/>
        <w:rPr>
          <w:rFonts w:ascii="Tahoma" w:hAnsi="Tahoma" w:cs="Tahoma"/>
          <w:sz w:val="24"/>
          <w:szCs w:val="24"/>
        </w:rPr>
      </w:pPr>
      <w:r w:rsidRPr="0044310C">
        <w:rPr>
          <w:rFonts w:ascii="Tahoma" w:hAnsi="Tahoma" w:cs="Tahoma"/>
          <w:sz w:val="24"/>
          <w:szCs w:val="24"/>
        </w:rPr>
        <w:t xml:space="preserve">Objetivo </w:t>
      </w:r>
      <w:r w:rsidRPr="0044310C">
        <w:rPr>
          <w:rFonts w:ascii="Tahoma" w:hAnsi="Tahoma" w:cs="Tahoma"/>
          <w:sz w:val="24"/>
          <w:szCs w:val="24"/>
        </w:rPr>
        <w:tab/>
      </w:r>
      <w:r>
        <w:rPr>
          <w:rFonts w:ascii="Tahoma" w:hAnsi="Tahoma" w:cs="Tahoma"/>
          <w:sz w:val="24"/>
          <w:szCs w:val="24"/>
        </w:rPr>
        <w:t>6</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sidRPr="0044310C">
        <w:rPr>
          <w:rFonts w:ascii="Tahoma" w:hAnsi="Tahoma" w:cs="Tahoma"/>
          <w:sz w:val="24"/>
          <w:szCs w:val="24"/>
        </w:rPr>
        <w:t xml:space="preserve">Alcance </w:t>
      </w:r>
      <w:r w:rsidRPr="0044310C">
        <w:rPr>
          <w:rFonts w:ascii="Tahoma" w:hAnsi="Tahoma" w:cs="Tahoma"/>
          <w:sz w:val="24"/>
          <w:szCs w:val="24"/>
        </w:rPr>
        <w:tab/>
      </w:r>
      <w:r>
        <w:rPr>
          <w:rFonts w:ascii="Tahoma" w:hAnsi="Tahoma" w:cs="Tahoma"/>
          <w:sz w:val="24"/>
          <w:szCs w:val="24"/>
        </w:rPr>
        <w:t>6</w:t>
      </w:r>
    </w:p>
    <w:p w:rsidR="003B7979" w:rsidRPr="0044310C" w:rsidRDefault="003B7979" w:rsidP="003B7979">
      <w:pPr>
        <w:pStyle w:val="TDC1"/>
        <w:rPr>
          <w:rFonts w:ascii="Tahoma" w:hAnsi="Tahoma" w:cs="Tahoma"/>
          <w:sz w:val="24"/>
          <w:szCs w:val="24"/>
        </w:rPr>
      </w:pPr>
      <w:r w:rsidRPr="0044310C">
        <w:rPr>
          <w:rFonts w:ascii="Tahoma" w:hAnsi="Tahoma" w:cs="Tahoma"/>
          <w:sz w:val="24"/>
          <w:szCs w:val="24"/>
        </w:rPr>
        <w:t>Marco Jurídico</w:t>
      </w:r>
      <w:r w:rsidRPr="0044310C">
        <w:rPr>
          <w:rFonts w:ascii="Tahoma" w:hAnsi="Tahoma" w:cs="Tahoma"/>
          <w:sz w:val="24"/>
          <w:szCs w:val="24"/>
        </w:rPr>
        <w:tab/>
      </w:r>
      <w:r>
        <w:rPr>
          <w:rFonts w:ascii="Tahoma" w:hAnsi="Tahoma" w:cs="Tahoma"/>
          <w:sz w:val="24"/>
          <w:szCs w:val="24"/>
        </w:rPr>
        <w:t>7</w:t>
      </w:r>
      <w:r w:rsidRPr="0044310C">
        <w:rPr>
          <w:rFonts w:ascii="Tahoma" w:hAnsi="Tahoma" w:cs="Tahoma"/>
          <w:sz w:val="24"/>
          <w:szCs w:val="24"/>
        </w:rPr>
        <w:t xml:space="preserve"> </w:t>
      </w:r>
    </w:p>
    <w:p w:rsidR="003B7979" w:rsidRPr="0044310C" w:rsidRDefault="003B7979" w:rsidP="003B7979">
      <w:pPr>
        <w:pStyle w:val="TDC2"/>
        <w:tabs>
          <w:tab w:val="right" w:leader="dot" w:pos="8840"/>
        </w:tabs>
        <w:spacing w:line="360" w:lineRule="auto"/>
        <w:ind w:left="0"/>
        <w:rPr>
          <w:rFonts w:ascii="Tahoma" w:hAnsi="Tahoma" w:cs="Tahoma"/>
          <w:sz w:val="24"/>
          <w:szCs w:val="24"/>
        </w:rPr>
      </w:pPr>
      <w:r>
        <w:rPr>
          <w:rFonts w:ascii="Tahoma" w:hAnsi="Tahoma" w:cs="Tahoma"/>
          <w:sz w:val="24"/>
          <w:szCs w:val="24"/>
        </w:rPr>
        <w:t>Dependencias que Intervienen</w:t>
      </w:r>
      <w:r>
        <w:rPr>
          <w:rFonts w:ascii="Tahoma" w:hAnsi="Tahoma" w:cs="Tahoma"/>
          <w:sz w:val="24"/>
          <w:szCs w:val="24"/>
        </w:rPr>
        <w:tab/>
        <w:t>8</w:t>
      </w:r>
      <w:r w:rsidRPr="0044310C">
        <w:rPr>
          <w:rFonts w:ascii="Tahoma" w:hAnsi="Tahoma" w:cs="Tahoma"/>
          <w:sz w:val="24"/>
          <w:szCs w:val="24"/>
        </w:rPr>
        <w:t xml:space="preserve"> </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sidRPr="0044310C">
        <w:rPr>
          <w:rFonts w:ascii="Tahoma" w:hAnsi="Tahoma" w:cs="Tahoma"/>
          <w:sz w:val="24"/>
          <w:szCs w:val="24"/>
        </w:rPr>
        <w:t xml:space="preserve">Formularios a Utilizar </w:t>
      </w:r>
      <w:r w:rsidRPr="0044310C">
        <w:rPr>
          <w:rFonts w:ascii="Tahoma" w:hAnsi="Tahoma" w:cs="Tahoma"/>
          <w:sz w:val="24"/>
          <w:szCs w:val="24"/>
        </w:rPr>
        <w:tab/>
      </w:r>
      <w:r>
        <w:rPr>
          <w:rFonts w:ascii="Tahoma" w:hAnsi="Tahoma" w:cs="Tahoma"/>
          <w:sz w:val="24"/>
          <w:szCs w:val="24"/>
        </w:rPr>
        <w:t>8</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sidRPr="0044310C">
        <w:rPr>
          <w:rFonts w:ascii="Tahoma" w:hAnsi="Tahoma" w:cs="Tahoma"/>
          <w:sz w:val="24"/>
          <w:szCs w:val="24"/>
        </w:rPr>
        <w:t>Normas</w:t>
      </w:r>
      <w:r w:rsidRPr="0044310C">
        <w:rPr>
          <w:rFonts w:ascii="Tahoma" w:hAnsi="Tahoma" w:cs="Tahoma"/>
          <w:sz w:val="24"/>
          <w:szCs w:val="24"/>
        </w:rPr>
        <w:tab/>
      </w:r>
      <w:r>
        <w:rPr>
          <w:rFonts w:ascii="Tahoma" w:hAnsi="Tahoma" w:cs="Tahoma"/>
          <w:sz w:val="24"/>
          <w:szCs w:val="24"/>
        </w:rPr>
        <w:t>9</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sidRPr="0044310C">
        <w:rPr>
          <w:rFonts w:ascii="Tahoma" w:hAnsi="Tahoma" w:cs="Tahoma"/>
          <w:sz w:val="24"/>
          <w:szCs w:val="24"/>
        </w:rPr>
        <w:t>Funciones de</w:t>
      </w:r>
      <w:r>
        <w:rPr>
          <w:rFonts w:ascii="Tahoma" w:hAnsi="Tahoma" w:cs="Tahoma"/>
          <w:sz w:val="24"/>
          <w:szCs w:val="24"/>
        </w:rPr>
        <w:t xml:space="preserve"> </w:t>
      </w:r>
      <w:r w:rsidRPr="0044310C">
        <w:rPr>
          <w:rFonts w:ascii="Tahoma" w:hAnsi="Tahoma" w:cs="Tahoma"/>
          <w:sz w:val="24"/>
          <w:szCs w:val="24"/>
        </w:rPr>
        <w:t xml:space="preserve"> Departamento </w:t>
      </w:r>
      <w:r>
        <w:rPr>
          <w:rFonts w:ascii="Tahoma" w:hAnsi="Tahoma" w:cs="Tahoma"/>
          <w:sz w:val="24"/>
          <w:szCs w:val="24"/>
        </w:rPr>
        <w:t>que intervienen</w:t>
      </w:r>
      <w:r w:rsidRPr="0044310C">
        <w:rPr>
          <w:rFonts w:ascii="Tahoma" w:hAnsi="Tahoma" w:cs="Tahoma"/>
          <w:sz w:val="24"/>
          <w:szCs w:val="24"/>
        </w:rPr>
        <w:t xml:space="preserve">  </w:t>
      </w:r>
      <w:r w:rsidRPr="0044310C">
        <w:rPr>
          <w:rFonts w:ascii="Tahoma" w:hAnsi="Tahoma" w:cs="Tahoma"/>
          <w:sz w:val="24"/>
          <w:szCs w:val="24"/>
        </w:rPr>
        <w:tab/>
      </w:r>
      <w:r>
        <w:rPr>
          <w:rFonts w:ascii="Tahoma" w:hAnsi="Tahoma" w:cs="Tahoma"/>
          <w:sz w:val="24"/>
          <w:szCs w:val="24"/>
        </w:rPr>
        <w:t>11</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sidRPr="0044310C">
        <w:rPr>
          <w:rFonts w:ascii="Tahoma" w:hAnsi="Tahoma" w:cs="Tahoma"/>
          <w:sz w:val="24"/>
          <w:szCs w:val="24"/>
        </w:rPr>
        <w:lastRenderedPageBreak/>
        <w:t xml:space="preserve">Funciones de la Dirección </w:t>
      </w:r>
      <w:r>
        <w:rPr>
          <w:rFonts w:ascii="Tahoma" w:hAnsi="Tahoma" w:cs="Tahoma"/>
          <w:sz w:val="24"/>
          <w:szCs w:val="24"/>
        </w:rPr>
        <w:tab/>
        <w:t>11</w:t>
      </w:r>
    </w:p>
    <w:p w:rsidR="003B7979" w:rsidRPr="0044310C" w:rsidRDefault="003B7979" w:rsidP="003B7979">
      <w:pPr>
        <w:pStyle w:val="TDC1"/>
        <w:rPr>
          <w:rFonts w:ascii="Tahoma" w:hAnsi="Tahoma" w:cs="Tahoma"/>
          <w:sz w:val="24"/>
          <w:szCs w:val="24"/>
        </w:rPr>
      </w:pPr>
      <w:r w:rsidRPr="0044310C">
        <w:rPr>
          <w:rFonts w:ascii="Tahoma" w:hAnsi="Tahoma" w:cs="Tahoma"/>
          <w:sz w:val="24"/>
          <w:szCs w:val="24"/>
        </w:rPr>
        <w:t xml:space="preserve">Misión  del  Departamento  </w:t>
      </w:r>
      <w:r w:rsidRPr="0044310C">
        <w:rPr>
          <w:rFonts w:ascii="Tahoma" w:hAnsi="Tahoma" w:cs="Tahoma"/>
          <w:sz w:val="24"/>
          <w:szCs w:val="24"/>
        </w:rPr>
        <w:tab/>
      </w:r>
      <w:r>
        <w:rPr>
          <w:rFonts w:ascii="Tahoma" w:hAnsi="Tahoma" w:cs="Tahoma"/>
          <w:sz w:val="24"/>
          <w:szCs w:val="24"/>
        </w:rPr>
        <w:t>12</w:t>
      </w:r>
    </w:p>
    <w:p w:rsidR="003B7979" w:rsidRPr="0044310C" w:rsidRDefault="003B7979" w:rsidP="003B7979">
      <w:pPr>
        <w:pStyle w:val="TDC1"/>
        <w:rPr>
          <w:rFonts w:ascii="Tahoma" w:hAnsi="Tahoma" w:cs="Tahoma"/>
          <w:sz w:val="24"/>
          <w:szCs w:val="24"/>
        </w:rPr>
      </w:pPr>
      <w:r w:rsidRPr="0044310C">
        <w:rPr>
          <w:rFonts w:ascii="Tahoma" w:hAnsi="Tahoma" w:cs="Tahoma"/>
          <w:sz w:val="24"/>
          <w:szCs w:val="24"/>
        </w:rPr>
        <w:t xml:space="preserve">Mapa del Proceso   </w:t>
      </w:r>
      <w:r w:rsidRPr="0044310C">
        <w:rPr>
          <w:rFonts w:ascii="Tahoma" w:hAnsi="Tahoma" w:cs="Tahoma"/>
          <w:sz w:val="24"/>
          <w:szCs w:val="24"/>
        </w:rPr>
        <w:tab/>
      </w:r>
      <w:r>
        <w:rPr>
          <w:rFonts w:ascii="Tahoma" w:hAnsi="Tahoma" w:cs="Tahoma"/>
          <w:sz w:val="24"/>
          <w:szCs w:val="24"/>
        </w:rPr>
        <w:t>13</w:t>
      </w:r>
    </w:p>
    <w:p w:rsidR="003B7979" w:rsidRPr="0044310C" w:rsidRDefault="003B7979" w:rsidP="003B7979">
      <w:pPr>
        <w:pStyle w:val="TDC1"/>
        <w:rPr>
          <w:rFonts w:ascii="Tahoma" w:hAnsi="Tahoma" w:cs="Tahoma"/>
          <w:sz w:val="24"/>
          <w:szCs w:val="24"/>
        </w:rPr>
      </w:pPr>
      <w:r w:rsidRPr="0044310C">
        <w:rPr>
          <w:rFonts w:ascii="Tahoma" w:hAnsi="Tahoma" w:cs="Tahoma"/>
          <w:sz w:val="24"/>
          <w:szCs w:val="24"/>
        </w:rPr>
        <w:t xml:space="preserve">Necesidad de </w:t>
      </w:r>
      <w:r w:rsidR="005F151C">
        <w:rPr>
          <w:rFonts w:ascii="Tahoma" w:hAnsi="Tahoma" w:cs="Tahoma"/>
          <w:sz w:val="24"/>
          <w:szCs w:val="24"/>
        </w:rPr>
        <w:t>______________________</w:t>
      </w:r>
      <w:r w:rsidRPr="0044310C">
        <w:rPr>
          <w:rFonts w:ascii="Tahoma" w:hAnsi="Tahoma" w:cs="Tahoma"/>
          <w:sz w:val="24"/>
          <w:szCs w:val="24"/>
        </w:rPr>
        <w:t xml:space="preserve"> </w:t>
      </w:r>
      <w:r w:rsidRPr="0044310C">
        <w:rPr>
          <w:rFonts w:ascii="Tahoma" w:hAnsi="Tahoma" w:cs="Tahoma"/>
          <w:sz w:val="24"/>
          <w:szCs w:val="24"/>
        </w:rPr>
        <w:tab/>
        <w:t>1</w:t>
      </w:r>
      <w:r>
        <w:rPr>
          <w:rFonts w:ascii="Tahoma" w:hAnsi="Tahoma" w:cs="Tahoma"/>
          <w:sz w:val="24"/>
          <w:szCs w:val="24"/>
        </w:rPr>
        <w:t>4</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sidRPr="0044310C">
        <w:rPr>
          <w:rFonts w:ascii="Tahoma" w:hAnsi="Tahoma" w:cs="Tahoma"/>
          <w:sz w:val="24"/>
          <w:szCs w:val="24"/>
        </w:rPr>
        <w:t>Diagrama de Actividades</w:t>
      </w:r>
      <w:r w:rsidRPr="0044310C">
        <w:rPr>
          <w:rFonts w:ascii="Tahoma" w:hAnsi="Tahoma" w:cs="Tahoma"/>
          <w:sz w:val="24"/>
          <w:szCs w:val="24"/>
        </w:rPr>
        <w:tab/>
        <w:t>1</w:t>
      </w:r>
      <w:r>
        <w:rPr>
          <w:rFonts w:ascii="Tahoma" w:hAnsi="Tahoma" w:cs="Tahoma"/>
          <w:sz w:val="24"/>
          <w:szCs w:val="24"/>
        </w:rPr>
        <w:t>8</w:t>
      </w:r>
    </w:p>
    <w:p w:rsidR="003B7979" w:rsidRPr="0044310C" w:rsidRDefault="003B7979" w:rsidP="003B7979">
      <w:pPr>
        <w:pStyle w:val="TDC1"/>
        <w:rPr>
          <w:rFonts w:ascii="Tahoma" w:hAnsi="Tahoma" w:cs="Tahoma"/>
          <w:sz w:val="24"/>
          <w:szCs w:val="24"/>
        </w:rPr>
      </w:pPr>
      <w:r w:rsidRPr="0044310C">
        <w:rPr>
          <w:rFonts w:ascii="Tahoma" w:hAnsi="Tahoma" w:cs="Tahoma"/>
          <w:sz w:val="24"/>
          <w:szCs w:val="24"/>
        </w:rPr>
        <w:t>Descripción de las actividades</w:t>
      </w:r>
      <w:r w:rsidRPr="0044310C">
        <w:rPr>
          <w:rFonts w:ascii="Tahoma" w:hAnsi="Tahoma" w:cs="Tahoma"/>
          <w:sz w:val="24"/>
          <w:szCs w:val="24"/>
        </w:rPr>
        <w:tab/>
        <w:t>1</w:t>
      </w:r>
      <w:r>
        <w:rPr>
          <w:rFonts w:ascii="Tahoma" w:hAnsi="Tahoma" w:cs="Tahoma"/>
          <w:sz w:val="24"/>
          <w:szCs w:val="24"/>
        </w:rPr>
        <w:t>9</w:t>
      </w:r>
      <w:r w:rsidRPr="0044310C">
        <w:rPr>
          <w:rFonts w:ascii="Tahoma" w:hAnsi="Tahoma" w:cs="Tahoma"/>
          <w:sz w:val="24"/>
          <w:szCs w:val="24"/>
        </w:rPr>
        <w:t xml:space="preserve"> </w:t>
      </w:r>
    </w:p>
    <w:p w:rsidR="003B7979" w:rsidRPr="0044310C" w:rsidRDefault="003B7979" w:rsidP="003B7979">
      <w:pPr>
        <w:pStyle w:val="TDC2"/>
        <w:tabs>
          <w:tab w:val="right" w:leader="dot" w:pos="8840"/>
        </w:tabs>
        <w:spacing w:line="360" w:lineRule="auto"/>
        <w:ind w:left="0"/>
        <w:rPr>
          <w:rFonts w:ascii="Tahoma" w:hAnsi="Tahoma" w:cs="Tahoma"/>
          <w:sz w:val="24"/>
          <w:szCs w:val="24"/>
        </w:rPr>
      </w:pPr>
      <w:r w:rsidRPr="0044310C">
        <w:rPr>
          <w:rFonts w:ascii="Tahoma" w:hAnsi="Tahoma" w:cs="Tahoma"/>
          <w:sz w:val="24"/>
          <w:szCs w:val="24"/>
        </w:rPr>
        <w:t xml:space="preserve">Actividades Críticas </w:t>
      </w:r>
      <w:r w:rsidRPr="0044310C">
        <w:rPr>
          <w:rFonts w:ascii="Tahoma" w:hAnsi="Tahoma" w:cs="Tahoma"/>
          <w:sz w:val="24"/>
          <w:szCs w:val="24"/>
        </w:rPr>
        <w:tab/>
      </w:r>
      <w:r>
        <w:rPr>
          <w:rFonts w:ascii="Tahoma" w:hAnsi="Tahoma" w:cs="Tahoma"/>
          <w:sz w:val="24"/>
          <w:szCs w:val="24"/>
        </w:rPr>
        <w:t>20</w:t>
      </w:r>
      <w:r w:rsidRPr="0044310C">
        <w:rPr>
          <w:rFonts w:ascii="Tahoma" w:hAnsi="Tahoma" w:cs="Tahoma"/>
          <w:sz w:val="24"/>
          <w:szCs w:val="24"/>
        </w:rPr>
        <w:t xml:space="preserve"> </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Pr>
          <w:rFonts w:ascii="Tahoma" w:hAnsi="Tahoma" w:cs="Tahoma"/>
          <w:sz w:val="24"/>
          <w:szCs w:val="24"/>
        </w:rPr>
        <w:t>Formato No. 1</w:t>
      </w:r>
      <w:r w:rsidRPr="0044310C">
        <w:rPr>
          <w:rFonts w:ascii="Tahoma" w:hAnsi="Tahoma" w:cs="Tahoma"/>
          <w:sz w:val="24"/>
          <w:szCs w:val="24"/>
        </w:rPr>
        <w:t xml:space="preserve">  </w:t>
      </w:r>
      <w:r w:rsidRPr="0044310C">
        <w:rPr>
          <w:rFonts w:ascii="Tahoma" w:hAnsi="Tahoma" w:cs="Tahoma"/>
          <w:sz w:val="24"/>
          <w:szCs w:val="24"/>
        </w:rPr>
        <w:tab/>
        <w:t>2</w:t>
      </w:r>
      <w:r>
        <w:rPr>
          <w:rFonts w:ascii="Tahoma" w:hAnsi="Tahoma" w:cs="Tahoma"/>
          <w:sz w:val="24"/>
          <w:szCs w:val="24"/>
        </w:rPr>
        <w:t>3</w:t>
      </w:r>
    </w:p>
    <w:p w:rsidR="003B7979" w:rsidRPr="0044310C" w:rsidRDefault="003B7979" w:rsidP="003B7979">
      <w:pPr>
        <w:pStyle w:val="TDC3"/>
        <w:tabs>
          <w:tab w:val="right" w:leader="dot" w:pos="8840"/>
        </w:tabs>
        <w:spacing w:line="360" w:lineRule="auto"/>
        <w:ind w:left="0"/>
        <w:rPr>
          <w:rFonts w:ascii="Tahoma" w:hAnsi="Tahoma" w:cs="Tahoma"/>
          <w:sz w:val="24"/>
          <w:szCs w:val="24"/>
        </w:rPr>
      </w:pPr>
      <w:r w:rsidRPr="0044310C">
        <w:rPr>
          <w:rFonts w:ascii="Tahoma" w:hAnsi="Tahoma" w:cs="Tahoma"/>
          <w:sz w:val="24"/>
          <w:szCs w:val="24"/>
        </w:rPr>
        <w:t xml:space="preserve">Formato No. </w:t>
      </w:r>
      <w:r>
        <w:rPr>
          <w:rFonts w:ascii="Tahoma" w:hAnsi="Tahoma" w:cs="Tahoma"/>
          <w:sz w:val="24"/>
          <w:szCs w:val="24"/>
        </w:rPr>
        <w:t>2</w:t>
      </w:r>
      <w:r w:rsidRPr="0044310C">
        <w:rPr>
          <w:rFonts w:ascii="Tahoma" w:hAnsi="Tahoma" w:cs="Tahoma"/>
          <w:sz w:val="24"/>
          <w:szCs w:val="24"/>
        </w:rPr>
        <w:t xml:space="preserve">  </w:t>
      </w:r>
      <w:r w:rsidRPr="0044310C">
        <w:rPr>
          <w:rFonts w:ascii="Tahoma" w:hAnsi="Tahoma" w:cs="Tahoma"/>
          <w:sz w:val="24"/>
          <w:szCs w:val="24"/>
        </w:rPr>
        <w:tab/>
        <w:t>2</w:t>
      </w:r>
      <w:r>
        <w:rPr>
          <w:rFonts w:ascii="Tahoma" w:hAnsi="Tahoma" w:cs="Tahoma"/>
          <w:sz w:val="24"/>
          <w:szCs w:val="24"/>
        </w:rPr>
        <w:t>4</w:t>
      </w:r>
    </w:p>
    <w:p w:rsidR="003B7979" w:rsidRDefault="003B7979" w:rsidP="005F151C">
      <w:pPr>
        <w:pStyle w:val="TDC1"/>
        <w:rPr>
          <w:rFonts w:ascii="Tahoma" w:hAnsi="Tahoma" w:cs="Tahoma"/>
          <w:sz w:val="24"/>
          <w:szCs w:val="24"/>
        </w:rPr>
      </w:pPr>
    </w:p>
    <w:p w:rsidR="007D2DA1" w:rsidRDefault="007D2DA1" w:rsidP="007D2DA1">
      <w:pPr>
        <w:rPr>
          <w:lang w:val="es-ES"/>
        </w:rPr>
      </w:pPr>
    </w:p>
    <w:p w:rsidR="007D2DA1" w:rsidRDefault="007D2DA1" w:rsidP="007D2DA1">
      <w:pPr>
        <w:rPr>
          <w:lang w:val="es-ES"/>
        </w:rPr>
      </w:pPr>
    </w:p>
    <w:p w:rsidR="007D2DA1" w:rsidRPr="007D2DA1" w:rsidRDefault="007D2DA1" w:rsidP="007D2DA1">
      <w:pPr>
        <w:rPr>
          <w:lang w:val="es-ES"/>
        </w:rPr>
      </w:pPr>
    </w:p>
    <w:p w:rsidR="003B7979" w:rsidRPr="00C37BFB" w:rsidRDefault="003B7979" w:rsidP="003B7979">
      <w:pPr>
        <w:autoSpaceDE w:val="0"/>
        <w:autoSpaceDN w:val="0"/>
        <w:adjustRightInd w:val="0"/>
        <w:spacing w:after="0" w:line="360" w:lineRule="auto"/>
        <w:ind w:left="360"/>
        <w:jc w:val="center"/>
        <w:rPr>
          <w:rFonts w:ascii="Tahoma" w:hAnsi="Tahoma" w:cs="Tahoma"/>
          <w:b/>
          <w:bCs/>
          <w:color w:val="000000"/>
          <w:sz w:val="24"/>
          <w:szCs w:val="24"/>
          <w:lang w:val="es-ES"/>
        </w:rPr>
      </w:pPr>
      <w:r w:rsidRPr="00C37BFB">
        <w:rPr>
          <w:rFonts w:ascii="Tahoma" w:hAnsi="Tahoma" w:cs="Tahoma"/>
          <w:b/>
          <w:bCs/>
          <w:color w:val="000000"/>
          <w:sz w:val="24"/>
          <w:szCs w:val="24"/>
          <w:lang w:val="es-ES"/>
        </w:rPr>
        <w:t>PRESENTACIÓN</w:t>
      </w:r>
    </w:p>
    <w:p w:rsidR="004F54A7" w:rsidRPr="004F54A7" w:rsidRDefault="004F54A7" w:rsidP="004F54A7">
      <w:pPr>
        <w:autoSpaceDE w:val="0"/>
        <w:autoSpaceDN w:val="0"/>
        <w:adjustRightInd w:val="0"/>
        <w:spacing w:after="0" w:line="240" w:lineRule="auto"/>
        <w:ind w:left="357"/>
        <w:jc w:val="both"/>
        <w:rPr>
          <w:rFonts w:ascii="Tahoma" w:hAnsi="Tahoma" w:cs="Tahoma"/>
          <w:color w:val="000000"/>
          <w:sz w:val="24"/>
          <w:szCs w:val="24"/>
          <w:lang w:val="es-ES"/>
        </w:rPr>
      </w:pPr>
      <w:r w:rsidRPr="004F54A7">
        <w:rPr>
          <w:rFonts w:ascii="Tahoma" w:hAnsi="Tahoma" w:cs="Tahoma"/>
          <w:color w:val="000000"/>
          <w:sz w:val="24"/>
          <w:szCs w:val="24"/>
          <w:lang w:val="es-ES"/>
        </w:rPr>
        <w:t>La Unidad de Inversiones, dependiente del Presidente Municipal, se constituyo como una unidad de gestión y promoción de recursos legales, técnicos y  financieros que fortalezcan la operación de todas las dependencias del ayuntamiento y el sector paramunicipal que requieran de ellos.</w:t>
      </w:r>
    </w:p>
    <w:p w:rsidR="004F54A7" w:rsidRPr="004F54A7" w:rsidRDefault="004F54A7" w:rsidP="004F54A7">
      <w:pPr>
        <w:autoSpaceDE w:val="0"/>
        <w:autoSpaceDN w:val="0"/>
        <w:adjustRightInd w:val="0"/>
        <w:spacing w:after="0" w:line="240" w:lineRule="auto"/>
        <w:ind w:left="357"/>
        <w:jc w:val="both"/>
        <w:rPr>
          <w:rFonts w:ascii="Tahoma" w:hAnsi="Tahoma" w:cs="Tahoma"/>
          <w:color w:val="000000"/>
          <w:sz w:val="24"/>
          <w:szCs w:val="24"/>
          <w:lang w:val="es-ES"/>
        </w:rPr>
      </w:pPr>
    </w:p>
    <w:p w:rsidR="004F54A7" w:rsidRPr="004F54A7" w:rsidRDefault="004F54A7" w:rsidP="004F54A7">
      <w:pPr>
        <w:autoSpaceDE w:val="0"/>
        <w:autoSpaceDN w:val="0"/>
        <w:adjustRightInd w:val="0"/>
        <w:spacing w:after="0" w:line="240" w:lineRule="auto"/>
        <w:ind w:left="357"/>
        <w:jc w:val="both"/>
        <w:rPr>
          <w:rFonts w:ascii="Tahoma" w:hAnsi="Tahoma" w:cs="Tahoma"/>
          <w:color w:val="000000"/>
          <w:sz w:val="24"/>
          <w:szCs w:val="24"/>
          <w:lang w:val="es-ES"/>
        </w:rPr>
      </w:pPr>
      <w:r w:rsidRPr="004F54A7">
        <w:rPr>
          <w:rFonts w:ascii="Tahoma" w:hAnsi="Tahoma" w:cs="Tahoma"/>
          <w:color w:val="000000"/>
          <w:sz w:val="24"/>
          <w:szCs w:val="24"/>
          <w:lang w:val="es-ES"/>
        </w:rPr>
        <w:t>El compromiso asignado a esta unidad, es el de coadyuvar en la planeación del presupuesto y vigilar el debido cumplimiento del mismo en materia de inversiones.</w:t>
      </w:r>
    </w:p>
    <w:p w:rsidR="004F54A7" w:rsidRPr="004F54A7" w:rsidRDefault="004F54A7" w:rsidP="004F54A7">
      <w:pPr>
        <w:autoSpaceDE w:val="0"/>
        <w:autoSpaceDN w:val="0"/>
        <w:adjustRightInd w:val="0"/>
        <w:spacing w:after="0" w:line="240" w:lineRule="auto"/>
        <w:ind w:left="357"/>
        <w:jc w:val="both"/>
        <w:rPr>
          <w:rFonts w:ascii="Tahoma" w:hAnsi="Tahoma" w:cs="Tahoma"/>
          <w:color w:val="000000"/>
          <w:sz w:val="24"/>
          <w:szCs w:val="24"/>
          <w:lang w:val="es-ES"/>
        </w:rPr>
      </w:pPr>
    </w:p>
    <w:p w:rsidR="004F54A7" w:rsidRPr="004F54A7" w:rsidRDefault="004F54A7" w:rsidP="004F54A7">
      <w:pPr>
        <w:autoSpaceDE w:val="0"/>
        <w:autoSpaceDN w:val="0"/>
        <w:adjustRightInd w:val="0"/>
        <w:spacing w:after="0" w:line="240" w:lineRule="auto"/>
        <w:ind w:left="357"/>
        <w:jc w:val="both"/>
        <w:rPr>
          <w:rFonts w:ascii="Tahoma" w:hAnsi="Tahoma" w:cs="Tahoma"/>
          <w:color w:val="000000"/>
          <w:sz w:val="24"/>
          <w:szCs w:val="24"/>
          <w:lang w:val="es-ES"/>
        </w:rPr>
      </w:pPr>
      <w:r w:rsidRPr="004F54A7">
        <w:rPr>
          <w:rFonts w:ascii="Tahoma" w:hAnsi="Tahoma" w:cs="Tahoma"/>
          <w:color w:val="000000"/>
          <w:sz w:val="24"/>
          <w:szCs w:val="24"/>
          <w:lang w:val="es-ES"/>
        </w:rPr>
        <w:lastRenderedPageBreak/>
        <w:t>Igualmente, se ha establecido como el canal único de gestión, para lograr mayor eficiencia y orden en el gasto publico de inversión.</w:t>
      </w:r>
    </w:p>
    <w:p w:rsidR="004F54A7" w:rsidRPr="004F54A7" w:rsidRDefault="004F54A7" w:rsidP="004F54A7">
      <w:pPr>
        <w:autoSpaceDE w:val="0"/>
        <w:autoSpaceDN w:val="0"/>
        <w:adjustRightInd w:val="0"/>
        <w:spacing w:after="0" w:line="240" w:lineRule="auto"/>
        <w:ind w:left="357"/>
        <w:jc w:val="both"/>
        <w:rPr>
          <w:rFonts w:ascii="Tahoma" w:hAnsi="Tahoma" w:cs="Tahoma"/>
          <w:color w:val="000000"/>
          <w:sz w:val="24"/>
          <w:szCs w:val="24"/>
          <w:lang w:val="es-ES"/>
        </w:rPr>
      </w:pPr>
    </w:p>
    <w:p w:rsidR="00303A41" w:rsidRDefault="004F54A7" w:rsidP="004F54A7">
      <w:pPr>
        <w:autoSpaceDE w:val="0"/>
        <w:autoSpaceDN w:val="0"/>
        <w:adjustRightInd w:val="0"/>
        <w:spacing w:after="0" w:line="240" w:lineRule="auto"/>
        <w:ind w:left="357"/>
        <w:jc w:val="both"/>
        <w:rPr>
          <w:rFonts w:ascii="Tahoma" w:hAnsi="Tahoma" w:cs="Tahoma"/>
          <w:color w:val="000000"/>
          <w:sz w:val="24"/>
          <w:szCs w:val="24"/>
          <w:lang w:val="es-ES"/>
        </w:rPr>
      </w:pPr>
      <w:r w:rsidRPr="004F54A7">
        <w:rPr>
          <w:rFonts w:ascii="Tahoma" w:hAnsi="Tahoma" w:cs="Tahoma"/>
          <w:color w:val="000000"/>
          <w:sz w:val="24"/>
          <w:szCs w:val="24"/>
          <w:lang w:val="es-ES"/>
        </w:rPr>
        <w:t>Finalmente, la Unidad de Inversiones, es el órgano de apoyo para el puntual cumplimiento del Plan Municipal de Desarrollo</w:t>
      </w:r>
    </w:p>
    <w:p w:rsidR="00B10F54" w:rsidRDefault="00B10F54" w:rsidP="00B10F54">
      <w:pPr>
        <w:autoSpaceDE w:val="0"/>
        <w:autoSpaceDN w:val="0"/>
        <w:adjustRightInd w:val="0"/>
        <w:spacing w:after="0" w:line="240" w:lineRule="auto"/>
        <w:ind w:left="357"/>
        <w:jc w:val="both"/>
        <w:rPr>
          <w:rFonts w:ascii="Tahoma" w:hAnsi="Tahoma" w:cs="Tahoma"/>
          <w:color w:val="000000"/>
          <w:sz w:val="24"/>
          <w:szCs w:val="24"/>
          <w:lang w:val="es-ES"/>
        </w:rPr>
      </w:pPr>
    </w:p>
    <w:p w:rsidR="00303A41" w:rsidRDefault="00303A41" w:rsidP="003B7979">
      <w:pPr>
        <w:autoSpaceDE w:val="0"/>
        <w:autoSpaceDN w:val="0"/>
        <w:adjustRightInd w:val="0"/>
        <w:spacing w:after="0" w:line="360" w:lineRule="auto"/>
        <w:ind w:left="360"/>
        <w:jc w:val="both"/>
        <w:rPr>
          <w:rFonts w:ascii="Tahoma" w:hAnsi="Tahoma" w:cs="Tahoma"/>
          <w:color w:val="000000"/>
          <w:sz w:val="24"/>
          <w:szCs w:val="24"/>
          <w:lang w:val="es-ES"/>
        </w:rPr>
      </w:pPr>
    </w:p>
    <w:p w:rsidR="003B7979" w:rsidRPr="00C37BFB" w:rsidRDefault="003B7979" w:rsidP="003B7979">
      <w:pPr>
        <w:autoSpaceDE w:val="0"/>
        <w:autoSpaceDN w:val="0"/>
        <w:adjustRightInd w:val="0"/>
        <w:spacing w:after="0" w:line="360" w:lineRule="auto"/>
        <w:ind w:left="360"/>
        <w:jc w:val="both"/>
        <w:rPr>
          <w:rFonts w:ascii="Tahoma" w:hAnsi="Tahoma" w:cs="Tahoma"/>
          <w:color w:val="000000"/>
          <w:sz w:val="24"/>
          <w:szCs w:val="24"/>
          <w:lang w:val="es-ES"/>
        </w:rPr>
      </w:pPr>
      <w:r w:rsidRPr="00C37BFB">
        <w:rPr>
          <w:rFonts w:ascii="Tahoma" w:hAnsi="Tahoma" w:cs="Tahoma"/>
          <w:color w:val="000000"/>
          <w:sz w:val="24"/>
          <w:szCs w:val="24"/>
          <w:lang w:val="es-ES"/>
        </w:rPr>
        <w:t>La revisión y rediseño de los procesos de administración tendrá que darse en el marco de una preparación continua de su personal.</w:t>
      </w:r>
    </w:p>
    <w:p w:rsidR="003B7979" w:rsidRPr="00613824" w:rsidRDefault="003B7979" w:rsidP="003B7979">
      <w:pPr>
        <w:autoSpaceDE w:val="0"/>
        <w:autoSpaceDN w:val="0"/>
        <w:adjustRightInd w:val="0"/>
        <w:spacing w:after="0" w:line="360" w:lineRule="auto"/>
        <w:jc w:val="both"/>
        <w:rPr>
          <w:rFonts w:ascii="Tahoma" w:hAnsi="Tahoma" w:cs="Tahoma"/>
          <w:color w:val="000000"/>
          <w:sz w:val="24"/>
          <w:szCs w:val="24"/>
          <w:lang w:val="es-ES"/>
        </w:rPr>
      </w:pPr>
    </w:p>
    <w:p w:rsidR="003B7979" w:rsidRPr="00C37BFB" w:rsidRDefault="003B7979" w:rsidP="003B7979">
      <w:pPr>
        <w:autoSpaceDE w:val="0"/>
        <w:autoSpaceDN w:val="0"/>
        <w:adjustRightInd w:val="0"/>
        <w:spacing w:after="0" w:line="360" w:lineRule="auto"/>
        <w:ind w:left="360"/>
        <w:jc w:val="both"/>
        <w:rPr>
          <w:rFonts w:ascii="Tahoma" w:hAnsi="Tahoma" w:cs="Tahoma"/>
          <w:sz w:val="24"/>
          <w:szCs w:val="24"/>
          <w:lang w:val="es-ES"/>
        </w:rPr>
      </w:pPr>
      <w:r w:rsidRPr="00C37BFB">
        <w:rPr>
          <w:rFonts w:ascii="Tahoma" w:hAnsi="Tahoma" w:cs="Tahoma"/>
          <w:sz w:val="24"/>
          <w:szCs w:val="24"/>
          <w:lang w:val="es-ES"/>
        </w:rPr>
        <w:t>El presente manual precisa las funciones y actividades, considerándose a la vez un medio de información, quedando integrado con el objetivo del mismo documento, las bases jurídicas que indican la actuación del área correspondiente, la descripción de los procesos para su realización, así como los formatos e instructivos.</w:t>
      </w:r>
    </w:p>
    <w:p w:rsidR="003B7979" w:rsidRDefault="003B7979" w:rsidP="003B7979">
      <w:pPr>
        <w:autoSpaceDE w:val="0"/>
        <w:autoSpaceDN w:val="0"/>
        <w:adjustRightInd w:val="0"/>
        <w:spacing w:after="0" w:line="360" w:lineRule="auto"/>
        <w:jc w:val="both"/>
        <w:rPr>
          <w:rFonts w:ascii="Tahoma" w:hAnsi="Tahoma" w:cs="Tahoma"/>
          <w:sz w:val="24"/>
          <w:szCs w:val="24"/>
          <w:lang w:val="es-ES"/>
        </w:rPr>
      </w:pPr>
    </w:p>
    <w:p w:rsidR="003B7979" w:rsidRPr="00613824" w:rsidRDefault="003B7979" w:rsidP="003B7979">
      <w:pPr>
        <w:autoSpaceDE w:val="0"/>
        <w:autoSpaceDN w:val="0"/>
        <w:adjustRightInd w:val="0"/>
        <w:spacing w:after="0" w:line="360" w:lineRule="auto"/>
        <w:jc w:val="both"/>
        <w:rPr>
          <w:rFonts w:ascii="Tahoma" w:hAnsi="Tahoma" w:cs="Tahoma"/>
          <w:sz w:val="24"/>
          <w:szCs w:val="24"/>
          <w:lang w:val="es-ES"/>
        </w:rPr>
      </w:pPr>
    </w:p>
    <w:p w:rsidR="003B7979" w:rsidRPr="00C37BFB" w:rsidRDefault="003B7979" w:rsidP="003B7979">
      <w:pPr>
        <w:autoSpaceDE w:val="0"/>
        <w:autoSpaceDN w:val="0"/>
        <w:adjustRightInd w:val="0"/>
        <w:spacing w:after="0" w:line="360" w:lineRule="auto"/>
        <w:ind w:left="360"/>
        <w:jc w:val="both"/>
        <w:rPr>
          <w:rFonts w:ascii="Tahoma" w:hAnsi="Tahoma" w:cs="Tahoma"/>
          <w:sz w:val="24"/>
          <w:szCs w:val="24"/>
          <w:lang w:val="es-ES"/>
        </w:rPr>
      </w:pPr>
      <w:r w:rsidRPr="00C37BFB">
        <w:rPr>
          <w:rFonts w:ascii="Tahoma" w:hAnsi="Tahoma" w:cs="Tahoma"/>
          <w:sz w:val="24"/>
          <w:szCs w:val="24"/>
          <w:lang w:val="es-ES"/>
        </w:rPr>
        <w:t>Mazatlán, Sina</w:t>
      </w:r>
      <w:r w:rsidR="005F151C">
        <w:rPr>
          <w:rFonts w:ascii="Tahoma" w:hAnsi="Tahoma" w:cs="Tahoma"/>
          <w:sz w:val="24"/>
          <w:szCs w:val="24"/>
          <w:lang w:val="es-ES"/>
        </w:rPr>
        <w:t xml:space="preserve">loa a </w:t>
      </w:r>
      <w:r w:rsidR="00303A41">
        <w:rPr>
          <w:rFonts w:ascii="Tahoma" w:hAnsi="Tahoma" w:cs="Tahoma"/>
          <w:sz w:val="24"/>
          <w:szCs w:val="24"/>
          <w:lang w:val="es-ES"/>
        </w:rPr>
        <w:t>___</w:t>
      </w:r>
      <w:r w:rsidR="005F151C">
        <w:rPr>
          <w:rFonts w:ascii="Tahoma" w:hAnsi="Tahoma" w:cs="Tahoma"/>
          <w:sz w:val="24"/>
          <w:szCs w:val="24"/>
          <w:lang w:val="es-ES"/>
        </w:rPr>
        <w:t xml:space="preserve"> de </w:t>
      </w:r>
      <w:r w:rsidR="00303A41">
        <w:rPr>
          <w:rFonts w:ascii="Tahoma" w:hAnsi="Tahoma" w:cs="Tahoma"/>
          <w:sz w:val="24"/>
          <w:szCs w:val="24"/>
          <w:lang w:val="es-ES"/>
        </w:rPr>
        <w:t>______________</w:t>
      </w:r>
      <w:r w:rsidR="005F151C">
        <w:rPr>
          <w:rFonts w:ascii="Tahoma" w:hAnsi="Tahoma" w:cs="Tahoma"/>
          <w:sz w:val="24"/>
          <w:szCs w:val="24"/>
          <w:lang w:val="es-ES"/>
        </w:rPr>
        <w:t xml:space="preserve"> de 2014</w:t>
      </w:r>
      <w:r w:rsidRPr="00C37BFB">
        <w:rPr>
          <w:rFonts w:ascii="Tahoma" w:hAnsi="Tahoma" w:cs="Tahoma"/>
          <w:sz w:val="24"/>
          <w:szCs w:val="24"/>
          <w:lang w:val="es-ES"/>
        </w:rPr>
        <w:t xml:space="preserve">, en sesión ordinaria de cabildo número ____ e  aprobó el presente </w:t>
      </w:r>
      <w:r w:rsidRPr="00C37BFB">
        <w:rPr>
          <w:rFonts w:ascii="Tahoma" w:hAnsi="Tahoma" w:cs="Tahoma"/>
          <w:b/>
          <w:bCs/>
          <w:sz w:val="24"/>
          <w:szCs w:val="24"/>
          <w:lang w:val="es-ES"/>
        </w:rPr>
        <w:t>“Manual de Procedimientos de</w:t>
      </w:r>
      <w:r w:rsidR="00303A41">
        <w:rPr>
          <w:rFonts w:ascii="Tahoma" w:hAnsi="Tahoma" w:cs="Tahoma"/>
          <w:b/>
          <w:bCs/>
          <w:sz w:val="24"/>
          <w:szCs w:val="24"/>
          <w:lang w:val="es-ES"/>
        </w:rPr>
        <w:t xml:space="preserve"> la Unidad de Inversiones del Municipio de </w:t>
      </w:r>
      <w:proofErr w:type="spellStart"/>
      <w:r w:rsidR="00303A41">
        <w:rPr>
          <w:rFonts w:ascii="Tahoma" w:hAnsi="Tahoma" w:cs="Tahoma"/>
          <w:b/>
          <w:bCs/>
          <w:sz w:val="24"/>
          <w:szCs w:val="24"/>
          <w:lang w:val="es-ES"/>
        </w:rPr>
        <w:t>Mazatlan</w:t>
      </w:r>
      <w:proofErr w:type="spellEnd"/>
      <w:r w:rsidRPr="00C37BFB">
        <w:rPr>
          <w:rFonts w:ascii="Tahoma" w:hAnsi="Tahoma" w:cs="Tahoma"/>
          <w:b/>
          <w:bCs/>
          <w:sz w:val="24"/>
          <w:szCs w:val="24"/>
          <w:lang w:val="es-ES"/>
        </w:rPr>
        <w:t>”</w:t>
      </w:r>
      <w:r w:rsidRPr="00C37BFB">
        <w:rPr>
          <w:rFonts w:ascii="Tahoma" w:hAnsi="Tahoma" w:cs="Tahoma"/>
          <w:sz w:val="24"/>
          <w:szCs w:val="24"/>
          <w:lang w:val="es-ES"/>
        </w:rPr>
        <w:t>, el cual contiene la información referente a consideraciones generales, sistema operativo y procedimientos, así como las directrices para el logro de los objetivos institucionales.</w:t>
      </w:r>
    </w:p>
    <w:p w:rsidR="003B7979" w:rsidRDefault="003B7979" w:rsidP="003B7979">
      <w:pPr>
        <w:autoSpaceDE w:val="0"/>
        <w:autoSpaceDN w:val="0"/>
        <w:adjustRightInd w:val="0"/>
        <w:spacing w:after="0" w:line="360" w:lineRule="auto"/>
        <w:jc w:val="center"/>
        <w:rPr>
          <w:rFonts w:ascii="Tahoma" w:hAnsi="Tahoma" w:cs="Tahoma"/>
          <w:b/>
          <w:sz w:val="24"/>
          <w:szCs w:val="24"/>
          <w:lang w:val="es-ES"/>
        </w:rPr>
      </w:pPr>
    </w:p>
    <w:p w:rsidR="004F54A7" w:rsidRDefault="004F54A7" w:rsidP="003B7979">
      <w:pPr>
        <w:autoSpaceDE w:val="0"/>
        <w:autoSpaceDN w:val="0"/>
        <w:adjustRightInd w:val="0"/>
        <w:spacing w:after="0" w:line="360" w:lineRule="auto"/>
        <w:jc w:val="center"/>
        <w:rPr>
          <w:rFonts w:ascii="Tahoma" w:hAnsi="Tahoma" w:cs="Tahoma"/>
          <w:b/>
          <w:sz w:val="24"/>
          <w:szCs w:val="24"/>
          <w:lang w:val="es-ES"/>
        </w:rPr>
      </w:pPr>
    </w:p>
    <w:p w:rsidR="003B7979" w:rsidRPr="00C37BFB" w:rsidRDefault="003B7979" w:rsidP="003B7979">
      <w:pPr>
        <w:autoSpaceDE w:val="0"/>
        <w:autoSpaceDN w:val="0"/>
        <w:adjustRightInd w:val="0"/>
        <w:spacing w:after="0" w:line="360" w:lineRule="auto"/>
        <w:ind w:left="360"/>
        <w:jc w:val="center"/>
        <w:rPr>
          <w:rFonts w:ascii="Tahoma" w:hAnsi="Tahoma" w:cs="Tahoma"/>
          <w:b/>
          <w:sz w:val="24"/>
          <w:szCs w:val="24"/>
          <w:lang w:val="es-ES"/>
        </w:rPr>
      </w:pPr>
      <w:r w:rsidRPr="00C37BFB">
        <w:rPr>
          <w:rFonts w:ascii="Tahoma" w:hAnsi="Tahoma" w:cs="Tahoma"/>
          <w:b/>
          <w:sz w:val="24"/>
          <w:szCs w:val="24"/>
          <w:lang w:val="es-ES"/>
        </w:rPr>
        <w:t>OBJETIVO</w:t>
      </w:r>
    </w:p>
    <w:p w:rsidR="00B10F54" w:rsidRDefault="00B10F54" w:rsidP="00303A41">
      <w:pPr>
        <w:autoSpaceDE w:val="0"/>
        <w:autoSpaceDN w:val="0"/>
        <w:adjustRightInd w:val="0"/>
        <w:spacing w:after="0" w:line="360" w:lineRule="auto"/>
        <w:rPr>
          <w:rFonts w:ascii="Tahoma" w:hAnsi="Tahoma" w:cs="Tahoma"/>
          <w:color w:val="000000"/>
          <w:sz w:val="24"/>
          <w:szCs w:val="24"/>
          <w:lang w:val="es-ES"/>
        </w:rPr>
      </w:pPr>
    </w:p>
    <w:p w:rsidR="00303A41" w:rsidRPr="00303A41" w:rsidRDefault="00303A41" w:rsidP="00303A41">
      <w:pPr>
        <w:autoSpaceDE w:val="0"/>
        <w:autoSpaceDN w:val="0"/>
        <w:adjustRightInd w:val="0"/>
        <w:spacing w:after="0" w:line="360" w:lineRule="auto"/>
        <w:rPr>
          <w:rFonts w:ascii="Tahoma" w:hAnsi="Tahoma" w:cs="Tahoma"/>
          <w:color w:val="000000"/>
          <w:sz w:val="24"/>
          <w:szCs w:val="24"/>
          <w:lang w:val="es-ES"/>
        </w:rPr>
      </w:pPr>
      <w:r w:rsidRPr="00303A41">
        <w:rPr>
          <w:rFonts w:ascii="Tahoma" w:hAnsi="Tahoma" w:cs="Tahoma"/>
          <w:color w:val="000000"/>
          <w:sz w:val="24"/>
          <w:szCs w:val="24"/>
          <w:lang w:val="es-ES"/>
        </w:rPr>
        <w:lastRenderedPageBreak/>
        <w:t>Los Objetivos de la Unidad de Inversiones serán los siguientes:</w:t>
      </w:r>
    </w:p>
    <w:p w:rsidR="00303A41" w:rsidRPr="00303A41" w:rsidRDefault="00303A41" w:rsidP="00303A41">
      <w:pPr>
        <w:autoSpaceDE w:val="0"/>
        <w:autoSpaceDN w:val="0"/>
        <w:adjustRightInd w:val="0"/>
        <w:spacing w:after="0" w:line="360" w:lineRule="auto"/>
        <w:rPr>
          <w:rFonts w:ascii="Tahoma" w:hAnsi="Tahoma" w:cs="Tahoma"/>
          <w:color w:val="000000"/>
          <w:sz w:val="24"/>
          <w:szCs w:val="24"/>
          <w:lang w:val="es-ES"/>
        </w:rPr>
      </w:pPr>
      <w:r w:rsidRPr="00303A41">
        <w:rPr>
          <w:rFonts w:ascii="Tahoma" w:hAnsi="Tahoma" w:cs="Tahoma"/>
          <w:color w:val="000000"/>
          <w:sz w:val="24"/>
          <w:szCs w:val="24"/>
          <w:lang w:val="es-ES"/>
        </w:rPr>
        <w:t>I.</w:t>
      </w:r>
      <w:r w:rsidRPr="00303A41">
        <w:rPr>
          <w:rFonts w:ascii="Tahoma" w:hAnsi="Tahoma" w:cs="Tahoma"/>
          <w:color w:val="000000"/>
          <w:sz w:val="24"/>
          <w:szCs w:val="24"/>
          <w:lang w:val="es-ES"/>
        </w:rPr>
        <w:tab/>
        <w:t>Colaborar y Contribuir  a vincular  los proyectos de inversión con el Plan: Nacional de Desarrollo 2012 - 2018, Estatal de Desarrollo 2011 - 2016 y el propio del Municipio de Mazatlán 2014 - 2016 y los específicos con los que estén relacionados con las Inversiones Municipales.</w:t>
      </w:r>
    </w:p>
    <w:p w:rsidR="00303A41" w:rsidRPr="00303A41" w:rsidRDefault="00303A41" w:rsidP="00303A41">
      <w:pPr>
        <w:autoSpaceDE w:val="0"/>
        <w:autoSpaceDN w:val="0"/>
        <w:adjustRightInd w:val="0"/>
        <w:spacing w:after="0" w:line="360" w:lineRule="auto"/>
        <w:rPr>
          <w:rFonts w:ascii="Tahoma" w:hAnsi="Tahoma" w:cs="Tahoma"/>
          <w:color w:val="000000"/>
          <w:sz w:val="24"/>
          <w:szCs w:val="24"/>
          <w:lang w:val="es-ES"/>
        </w:rPr>
      </w:pPr>
      <w:r w:rsidRPr="00303A41">
        <w:rPr>
          <w:rFonts w:ascii="Tahoma" w:hAnsi="Tahoma" w:cs="Tahoma"/>
          <w:color w:val="000000"/>
          <w:sz w:val="24"/>
          <w:szCs w:val="24"/>
          <w:lang w:val="es-ES"/>
        </w:rPr>
        <w:t>II.</w:t>
      </w:r>
      <w:r w:rsidRPr="00303A41">
        <w:rPr>
          <w:rFonts w:ascii="Tahoma" w:hAnsi="Tahoma" w:cs="Tahoma"/>
          <w:color w:val="000000"/>
          <w:sz w:val="24"/>
          <w:szCs w:val="24"/>
          <w:lang w:val="es-ES"/>
        </w:rPr>
        <w:tab/>
        <w:t>Establecer políticas de inversión para lograr las metas del Plan Municipal de Desarrollo.</w:t>
      </w:r>
    </w:p>
    <w:p w:rsidR="00303A41" w:rsidRPr="00303A41" w:rsidRDefault="00303A41" w:rsidP="00303A41">
      <w:pPr>
        <w:autoSpaceDE w:val="0"/>
        <w:autoSpaceDN w:val="0"/>
        <w:adjustRightInd w:val="0"/>
        <w:spacing w:after="0" w:line="360" w:lineRule="auto"/>
        <w:rPr>
          <w:rFonts w:ascii="Tahoma" w:hAnsi="Tahoma" w:cs="Tahoma"/>
          <w:color w:val="000000"/>
          <w:sz w:val="24"/>
          <w:szCs w:val="24"/>
          <w:lang w:val="es-ES"/>
        </w:rPr>
      </w:pPr>
      <w:r w:rsidRPr="00303A41">
        <w:rPr>
          <w:rFonts w:ascii="Tahoma" w:hAnsi="Tahoma" w:cs="Tahoma"/>
          <w:color w:val="000000"/>
          <w:sz w:val="24"/>
          <w:szCs w:val="24"/>
          <w:lang w:val="es-ES"/>
        </w:rPr>
        <w:t>III.</w:t>
      </w:r>
      <w:r w:rsidRPr="00303A41">
        <w:rPr>
          <w:rFonts w:ascii="Tahoma" w:hAnsi="Tahoma" w:cs="Tahoma"/>
          <w:color w:val="000000"/>
          <w:sz w:val="24"/>
          <w:szCs w:val="24"/>
          <w:lang w:val="es-ES"/>
        </w:rPr>
        <w:tab/>
        <w:t>Establecer canales de coordinación con las dependencias Federales, Estatales, sociales y privadas para coadyuvar en el éxito de la ejecución de sus inversiones y lograr un desarrollo armónico en el municipio.</w:t>
      </w:r>
    </w:p>
    <w:p w:rsidR="00303A41" w:rsidRPr="00303A41" w:rsidRDefault="00303A41" w:rsidP="00303A41">
      <w:pPr>
        <w:autoSpaceDE w:val="0"/>
        <w:autoSpaceDN w:val="0"/>
        <w:adjustRightInd w:val="0"/>
        <w:spacing w:after="0" w:line="360" w:lineRule="auto"/>
        <w:rPr>
          <w:rFonts w:ascii="Tahoma" w:hAnsi="Tahoma" w:cs="Tahoma"/>
          <w:color w:val="000000"/>
          <w:sz w:val="24"/>
          <w:szCs w:val="24"/>
          <w:lang w:val="es-ES"/>
        </w:rPr>
      </w:pPr>
      <w:r w:rsidRPr="00303A41">
        <w:rPr>
          <w:rFonts w:ascii="Tahoma" w:hAnsi="Tahoma" w:cs="Tahoma"/>
          <w:color w:val="000000"/>
          <w:sz w:val="24"/>
          <w:szCs w:val="24"/>
          <w:lang w:val="es-ES"/>
        </w:rPr>
        <w:t>IV.</w:t>
      </w:r>
      <w:r w:rsidRPr="00303A41">
        <w:rPr>
          <w:rFonts w:ascii="Tahoma" w:hAnsi="Tahoma" w:cs="Tahoma"/>
          <w:color w:val="000000"/>
          <w:sz w:val="24"/>
          <w:szCs w:val="24"/>
          <w:lang w:val="es-ES"/>
        </w:rPr>
        <w:tab/>
        <w:t>Registrar los programas y proyectos que resulten viables en los aspectos técnicos,  socioeconómicos, ambientales y que sean financieramente susceptibles de ser financiados con recursos públicos federales, estatales,  municipales y todos aquellos que intervengan para su realización.</w:t>
      </w:r>
    </w:p>
    <w:p w:rsidR="00303A41" w:rsidRPr="00303A41" w:rsidRDefault="00303A41" w:rsidP="00303A41">
      <w:pPr>
        <w:autoSpaceDE w:val="0"/>
        <w:autoSpaceDN w:val="0"/>
        <w:adjustRightInd w:val="0"/>
        <w:spacing w:after="0" w:line="360" w:lineRule="auto"/>
        <w:rPr>
          <w:rFonts w:ascii="Tahoma" w:hAnsi="Tahoma" w:cs="Tahoma"/>
          <w:color w:val="000000"/>
          <w:sz w:val="24"/>
          <w:szCs w:val="24"/>
          <w:lang w:val="es-ES"/>
        </w:rPr>
      </w:pPr>
      <w:r w:rsidRPr="00303A41">
        <w:rPr>
          <w:rFonts w:ascii="Tahoma" w:hAnsi="Tahoma" w:cs="Tahoma"/>
          <w:color w:val="000000"/>
          <w:sz w:val="24"/>
          <w:szCs w:val="24"/>
          <w:lang w:val="es-ES"/>
        </w:rPr>
        <w:t>V.</w:t>
      </w:r>
      <w:r w:rsidRPr="00303A41">
        <w:rPr>
          <w:rFonts w:ascii="Tahoma" w:hAnsi="Tahoma" w:cs="Tahoma"/>
          <w:color w:val="000000"/>
          <w:sz w:val="24"/>
          <w:szCs w:val="24"/>
          <w:lang w:val="es-ES"/>
        </w:rPr>
        <w:tab/>
        <w:t>Diseñar alianzas estratégicas que permitan la potencialización de los recursos de las diversas entidades públicas o privadas que concurran hacia el mismo objetivo.</w:t>
      </w:r>
    </w:p>
    <w:p w:rsidR="003B7979" w:rsidRDefault="00303A41" w:rsidP="00303A41">
      <w:pPr>
        <w:autoSpaceDE w:val="0"/>
        <w:autoSpaceDN w:val="0"/>
        <w:adjustRightInd w:val="0"/>
        <w:spacing w:after="0" w:line="360" w:lineRule="auto"/>
        <w:rPr>
          <w:rFonts w:ascii="Tahoma" w:hAnsi="Tahoma" w:cs="Tahoma"/>
          <w:color w:val="000000"/>
          <w:sz w:val="24"/>
          <w:szCs w:val="24"/>
          <w:lang w:val="es-ES"/>
        </w:rPr>
      </w:pPr>
      <w:r w:rsidRPr="00303A41">
        <w:rPr>
          <w:rFonts w:ascii="Tahoma" w:hAnsi="Tahoma" w:cs="Tahoma"/>
          <w:color w:val="000000"/>
          <w:sz w:val="24"/>
          <w:szCs w:val="24"/>
          <w:lang w:val="es-ES"/>
        </w:rPr>
        <w:t>VI.</w:t>
      </w:r>
      <w:r w:rsidRPr="00303A41">
        <w:rPr>
          <w:rFonts w:ascii="Tahoma" w:hAnsi="Tahoma" w:cs="Tahoma"/>
          <w:color w:val="000000"/>
          <w:sz w:val="24"/>
          <w:szCs w:val="24"/>
          <w:lang w:val="es-ES"/>
        </w:rPr>
        <w:tab/>
        <w:t>Desarrollar, controlar, promocionar y dar seguimiento a los proyectos especiales y estratégicos que le asigne el Presidente Municipal.</w:t>
      </w:r>
    </w:p>
    <w:p w:rsidR="00303A41" w:rsidRDefault="00303A41" w:rsidP="00303A41">
      <w:pPr>
        <w:autoSpaceDE w:val="0"/>
        <w:autoSpaceDN w:val="0"/>
        <w:adjustRightInd w:val="0"/>
        <w:spacing w:after="0" w:line="360" w:lineRule="auto"/>
        <w:rPr>
          <w:rFonts w:ascii="Tahoma" w:hAnsi="Tahoma" w:cs="Tahoma"/>
          <w:b/>
          <w:sz w:val="24"/>
          <w:szCs w:val="24"/>
          <w:lang w:val="es-ES"/>
        </w:rPr>
      </w:pPr>
    </w:p>
    <w:p w:rsidR="003B7979" w:rsidRPr="00C37BFB" w:rsidRDefault="003B7979" w:rsidP="003B7979">
      <w:pPr>
        <w:autoSpaceDE w:val="0"/>
        <w:autoSpaceDN w:val="0"/>
        <w:adjustRightInd w:val="0"/>
        <w:spacing w:after="0" w:line="360" w:lineRule="auto"/>
        <w:ind w:left="360"/>
        <w:jc w:val="center"/>
        <w:rPr>
          <w:rFonts w:ascii="Tahoma" w:hAnsi="Tahoma" w:cs="Tahoma"/>
          <w:b/>
          <w:sz w:val="24"/>
          <w:szCs w:val="24"/>
          <w:lang w:val="es-ES"/>
        </w:rPr>
      </w:pPr>
      <w:r w:rsidRPr="00C37BFB">
        <w:rPr>
          <w:rFonts w:ascii="Tahoma" w:hAnsi="Tahoma" w:cs="Tahoma"/>
          <w:b/>
          <w:sz w:val="24"/>
          <w:szCs w:val="24"/>
          <w:lang w:val="es-ES"/>
        </w:rPr>
        <w:t>ALCANCE</w:t>
      </w:r>
    </w:p>
    <w:p w:rsidR="00B10F54" w:rsidRPr="00303A41" w:rsidRDefault="00B10F54" w:rsidP="00B10F54">
      <w:pPr>
        <w:autoSpaceDE w:val="0"/>
        <w:autoSpaceDN w:val="0"/>
        <w:adjustRightInd w:val="0"/>
        <w:spacing w:after="0" w:line="240" w:lineRule="auto"/>
        <w:ind w:left="357"/>
        <w:jc w:val="both"/>
        <w:rPr>
          <w:rFonts w:ascii="Tahoma" w:hAnsi="Tahoma" w:cs="Tahoma"/>
          <w:color w:val="000000"/>
          <w:sz w:val="24"/>
          <w:szCs w:val="24"/>
          <w:lang w:val="es-ES"/>
        </w:rPr>
      </w:pPr>
      <w:r>
        <w:rPr>
          <w:rFonts w:ascii="Tahoma" w:hAnsi="Tahoma" w:cs="Tahoma"/>
          <w:color w:val="000000"/>
          <w:sz w:val="24"/>
          <w:szCs w:val="24"/>
          <w:lang w:val="es-ES"/>
        </w:rPr>
        <w:t>E</w:t>
      </w:r>
      <w:r w:rsidRPr="00303A41">
        <w:rPr>
          <w:rFonts w:ascii="Tahoma" w:hAnsi="Tahoma" w:cs="Tahoma"/>
          <w:color w:val="000000"/>
          <w:sz w:val="24"/>
          <w:szCs w:val="24"/>
          <w:lang w:val="es-ES"/>
        </w:rPr>
        <w:t>s necesario contar  un sistema de evaluación y seguimiento de los proyectos de inversión, que se deriven de los recursos de los diversos fondos Federales, Estatales y aquellos que se consideren como proye</w:t>
      </w:r>
      <w:r>
        <w:rPr>
          <w:rFonts w:ascii="Tahoma" w:hAnsi="Tahoma" w:cs="Tahoma"/>
          <w:color w:val="000000"/>
          <w:sz w:val="24"/>
          <w:szCs w:val="24"/>
          <w:lang w:val="es-ES"/>
        </w:rPr>
        <w:t>ctos estratégicos del municipio,</w:t>
      </w:r>
      <w:r w:rsidRPr="00303A41">
        <w:rPr>
          <w:rFonts w:ascii="Tahoma" w:hAnsi="Tahoma" w:cs="Tahoma"/>
          <w:color w:val="000000"/>
          <w:sz w:val="24"/>
          <w:szCs w:val="24"/>
          <w:lang w:val="es-ES"/>
        </w:rPr>
        <w:t xml:space="preserve"> crear los </w:t>
      </w:r>
      <w:r w:rsidRPr="00303A41">
        <w:rPr>
          <w:rFonts w:ascii="Tahoma" w:hAnsi="Tahoma" w:cs="Tahoma"/>
          <w:color w:val="000000"/>
          <w:sz w:val="24"/>
          <w:szCs w:val="24"/>
          <w:lang w:val="es-ES"/>
        </w:rPr>
        <w:lastRenderedPageBreak/>
        <w:t>procedimientos para  que los proyectos de inversión establecidos en el Plan Municipal de Desarrollo d</w:t>
      </w:r>
      <w:r>
        <w:rPr>
          <w:rFonts w:ascii="Tahoma" w:hAnsi="Tahoma" w:cs="Tahoma"/>
          <w:color w:val="000000"/>
          <w:sz w:val="24"/>
          <w:szCs w:val="24"/>
          <w:lang w:val="es-ES"/>
        </w:rPr>
        <w:t>e Mazatlán 2014-2016</w:t>
      </w:r>
      <w:r w:rsidRPr="00303A41">
        <w:rPr>
          <w:rFonts w:ascii="Tahoma" w:hAnsi="Tahoma" w:cs="Tahoma"/>
          <w:color w:val="000000"/>
          <w:sz w:val="24"/>
          <w:szCs w:val="24"/>
          <w:lang w:val="es-ES"/>
        </w:rPr>
        <w:t>.</w:t>
      </w:r>
    </w:p>
    <w:p w:rsidR="00B10F54" w:rsidRPr="00303A41" w:rsidRDefault="00B10F54" w:rsidP="00B10F54">
      <w:pPr>
        <w:autoSpaceDE w:val="0"/>
        <w:autoSpaceDN w:val="0"/>
        <w:adjustRightInd w:val="0"/>
        <w:spacing w:after="0" w:line="240" w:lineRule="auto"/>
        <w:ind w:left="357"/>
        <w:jc w:val="both"/>
        <w:rPr>
          <w:rFonts w:ascii="Tahoma" w:hAnsi="Tahoma" w:cs="Tahoma"/>
          <w:color w:val="000000"/>
          <w:sz w:val="24"/>
          <w:szCs w:val="24"/>
          <w:lang w:val="es-ES"/>
        </w:rPr>
      </w:pPr>
    </w:p>
    <w:p w:rsidR="00B10F54" w:rsidRDefault="00B10F54" w:rsidP="00B10F54">
      <w:pPr>
        <w:autoSpaceDE w:val="0"/>
        <w:autoSpaceDN w:val="0"/>
        <w:adjustRightInd w:val="0"/>
        <w:spacing w:after="0" w:line="240" w:lineRule="auto"/>
        <w:ind w:left="357"/>
        <w:jc w:val="both"/>
        <w:rPr>
          <w:rFonts w:ascii="Tahoma" w:hAnsi="Tahoma" w:cs="Tahoma"/>
          <w:color w:val="000000"/>
          <w:sz w:val="24"/>
          <w:szCs w:val="24"/>
          <w:lang w:val="es-ES"/>
        </w:rPr>
      </w:pPr>
      <w:r>
        <w:rPr>
          <w:rFonts w:ascii="Tahoma" w:hAnsi="Tahoma" w:cs="Tahoma"/>
          <w:color w:val="000000"/>
          <w:sz w:val="24"/>
          <w:szCs w:val="24"/>
          <w:lang w:val="es-ES"/>
        </w:rPr>
        <w:t>L</w:t>
      </w:r>
      <w:r w:rsidRPr="00303A41">
        <w:rPr>
          <w:rFonts w:ascii="Tahoma" w:hAnsi="Tahoma" w:cs="Tahoma"/>
          <w:color w:val="000000"/>
          <w:sz w:val="24"/>
          <w:szCs w:val="24"/>
          <w:lang w:val="es-ES"/>
        </w:rPr>
        <w:t>a Administración Municipal requiere de un organismo con capacidad de respuesta para incidir en un desarrollo con  medidas imaginativas y modernas que generen alternativas tendientes a elevar la competitividad de la ciudad y la calidad de vida de la población.</w:t>
      </w:r>
    </w:p>
    <w:p w:rsidR="003B7979" w:rsidRDefault="003B7979" w:rsidP="003B7979">
      <w:pPr>
        <w:autoSpaceDE w:val="0"/>
        <w:autoSpaceDN w:val="0"/>
        <w:adjustRightInd w:val="0"/>
        <w:spacing w:after="0" w:line="240" w:lineRule="auto"/>
        <w:jc w:val="both"/>
        <w:rPr>
          <w:rFonts w:ascii="Arial" w:hAnsi="Arial" w:cs="Arial"/>
          <w:b/>
          <w:bCs/>
          <w:sz w:val="24"/>
          <w:szCs w:val="24"/>
          <w:lang w:val="es-ES"/>
        </w:rPr>
      </w:pPr>
    </w:p>
    <w:p w:rsidR="003B7979" w:rsidRDefault="003B7979" w:rsidP="003B7979">
      <w:pPr>
        <w:autoSpaceDE w:val="0"/>
        <w:autoSpaceDN w:val="0"/>
        <w:adjustRightInd w:val="0"/>
        <w:spacing w:after="0" w:line="240" w:lineRule="auto"/>
        <w:jc w:val="both"/>
        <w:rPr>
          <w:rFonts w:ascii="Arial" w:hAnsi="Arial" w:cs="Arial"/>
          <w:sz w:val="24"/>
          <w:szCs w:val="24"/>
          <w:lang w:val="es-ES"/>
        </w:rPr>
      </w:pPr>
    </w:p>
    <w:p w:rsidR="003B7979" w:rsidRPr="00C37BFB" w:rsidRDefault="003B7979" w:rsidP="003B7979">
      <w:pPr>
        <w:autoSpaceDE w:val="0"/>
        <w:autoSpaceDN w:val="0"/>
        <w:adjustRightInd w:val="0"/>
        <w:spacing w:after="0" w:line="360" w:lineRule="auto"/>
        <w:ind w:left="360"/>
        <w:jc w:val="center"/>
        <w:rPr>
          <w:rFonts w:ascii="Tahoma" w:hAnsi="Tahoma" w:cs="Tahoma"/>
          <w:b/>
          <w:sz w:val="24"/>
          <w:szCs w:val="24"/>
          <w:lang w:val="es-ES"/>
        </w:rPr>
      </w:pPr>
      <w:r w:rsidRPr="00C37BFB">
        <w:rPr>
          <w:rFonts w:ascii="Tahoma" w:hAnsi="Tahoma" w:cs="Tahoma"/>
          <w:b/>
          <w:sz w:val="24"/>
          <w:szCs w:val="24"/>
          <w:lang w:val="es-ES"/>
        </w:rPr>
        <w:t>MARCO JURIDICO</w:t>
      </w:r>
    </w:p>
    <w:p w:rsidR="003B7979" w:rsidRPr="00613824" w:rsidRDefault="003B7979" w:rsidP="003B7979">
      <w:pPr>
        <w:autoSpaceDE w:val="0"/>
        <w:autoSpaceDN w:val="0"/>
        <w:adjustRightInd w:val="0"/>
        <w:spacing w:after="0" w:line="360" w:lineRule="auto"/>
        <w:jc w:val="both"/>
        <w:rPr>
          <w:rFonts w:ascii="Tahoma" w:hAnsi="Tahoma" w:cs="Tahoma"/>
          <w:sz w:val="24"/>
          <w:szCs w:val="24"/>
          <w:lang w:val="es-ES"/>
        </w:rPr>
      </w:pPr>
    </w:p>
    <w:p w:rsidR="00B10F54" w:rsidRPr="00B10F54" w:rsidRDefault="00B10F54" w:rsidP="00B10F54">
      <w:pPr>
        <w:pStyle w:val="Prrafodelista"/>
        <w:numPr>
          <w:ilvl w:val="0"/>
          <w:numId w:val="10"/>
        </w:numPr>
        <w:autoSpaceDE w:val="0"/>
        <w:autoSpaceDN w:val="0"/>
        <w:adjustRightInd w:val="0"/>
        <w:spacing w:after="0" w:line="360" w:lineRule="auto"/>
        <w:jc w:val="both"/>
        <w:rPr>
          <w:rFonts w:ascii="Tahoma" w:hAnsi="Tahoma" w:cs="Tahoma"/>
          <w:color w:val="000000"/>
          <w:sz w:val="24"/>
          <w:szCs w:val="24"/>
          <w:lang w:val="es-ES"/>
        </w:rPr>
      </w:pPr>
      <w:r w:rsidRPr="00B10F54">
        <w:rPr>
          <w:rFonts w:ascii="Tahoma" w:hAnsi="Tahoma" w:cs="Tahoma"/>
          <w:color w:val="000000"/>
          <w:sz w:val="24"/>
          <w:szCs w:val="24"/>
          <w:lang w:val="es-ES"/>
        </w:rPr>
        <w:t>Constitución Política de los estados Unidos Mexicanos</w:t>
      </w:r>
    </w:p>
    <w:p w:rsidR="00B10F54" w:rsidRPr="00B10F54" w:rsidRDefault="00B10F54" w:rsidP="00B10F54">
      <w:pPr>
        <w:pStyle w:val="Prrafodelista"/>
        <w:numPr>
          <w:ilvl w:val="0"/>
          <w:numId w:val="10"/>
        </w:numPr>
        <w:autoSpaceDE w:val="0"/>
        <w:autoSpaceDN w:val="0"/>
        <w:adjustRightInd w:val="0"/>
        <w:spacing w:after="0" w:line="360" w:lineRule="auto"/>
        <w:jc w:val="both"/>
        <w:rPr>
          <w:rFonts w:ascii="Tahoma" w:hAnsi="Tahoma" w:cs="Tahoma"/>
          <w:color w:val="000000"/>
          <w:sz w:val="24"/>
          <w:szCs w:val="24"/>
          <w:lang w:val="es-ES"/>
        </w:rPr>
      </w:pPr>
      <w:r w:rsidRPr="00B10F54">
        <w:rPr>
          <w:rFonts w:ascii="Tahoma" w:hAnsi="Tahoma" w:cs="Tahoma"/>
          <w:color w:val="000000"/>
          <w:sz w:val="24"/>
          <w:szCs w:val="24"/>
          <w:lang w:val="es-ES"/>
        </w:rPr>
        <w:t>Constitución Política del Estado de Sinaloa</w:t>
      </w:r>
    </w:p>
    <w:p w:rsidR="00B10F54" w:rsidRPr="00B10F54" w:rsidRDefault="00B10F54" w:rsidP="00B10F54">
      <w:pPr>
        <w:pStyle w:val="Prrafodelista"/>
        <w:numPr>
          <w:ilvl w:val="0"/>
          <w:numId w:val="10"/>
        </w:numPr>
        <w:autoSpaceDE w:val="0"/>
        <w:autoSpaceDN w:val="0"/>
        <w:adjustRightInd w:val="0"/>
        <w:spacing w:after="0" w:line="360" w:lineRule="auto"/>
        <w:jc w:val="both"/>
        <w:rPr>
          <w:rFonts w:ascii="Tahoma" w:hAnsi="Tahoma" w:cs="Tahoma"/>
          <w:color w:val="000000"/>
          <w:sz w:val="24"/>
          <w:szCs w:val="24"/>
          <w:lang w:val="es-ES"/>
        </w:rPr>
      </w:pPr>
      <w:r w:rsidRPr="00B10F54">
        <w:rPr>
          <w:rFonts w:ascii="Tahoma" w:hAnsi="Tahoma" w:cs="Tahoma"/>
          <w:color w:val="000000"/>
          <w:sz w:val="24"/>
          <w:szCs w:val="24"/>
          <w:lang w:val="es-ES"/>
        </w:rPr>
        <w:t>Ley Orgánica Municipal</w:t>
      </w:r>
    </w:p>
    <w:p w:rsidR="00B10F54" w:rsidRPr="00B10F54" w:rsidRDefault="00B10F54" w:rsidP="00B10F54">
      <w:pPr>
        <w:pStyle w:val="Prrafodelista"/>
        <w:numPr>
          <w:ilvl w:val="0"/>
          <w:numId w:val="10"/>
        </w:numPr>
        <w:autoSpaceDE w:val="0"/>
        <w:autoSpaceDN w:val="0"/>
        <w:adjustRightInd w:val="0"/>
        <w:spacing w:after="0" w:line="360" w:lineRule="auto"/>
        <w:jc w:val="both"/>
        <w:rPr>
          <w:rFonts w:ascii="Tahoma" w:hAnsi="Tahoma" w:cs="Tahoma"/>
          <w:color w:val="000000"/>
          <w:sz w:val="24"/>
          <w:szCs w:val="24"/>
          <w:lang w:val="es-ES"/>
        </w:rPr>
      </w:pPr>
      <w:r w:rsidRPr="00B10F54">
        <w:rPr>
          <w:rFonts w:ascii="Tahoma" w:hAnsi="Tahoma" w:cs="Tahoma"/>
          <w:color w:val="000000"/>
          <w:sz w:val="24"/>
          <w:szCs w:val="24"/>
          <w:lang w:val="es-ES"/>
        </w:rPr>
        <w:t>Ley de Hacienda Municipal</w:t>
      </w:r>
    </w:p>
    <w:p w:rsidR="00B10F54" w:rsidRPr="00B10F54" w:rsidRDefault="00B10F54" w:rsidP="00B10F54">
      <w:pPr>
        <w:pStyle w:val="Prrafodelista"/>
        <w:numPr>
          <w:ilvl w:val="0"/>
          <w:numId w:val="10"/>
        </w:numPr>
        <w:autoSpaceDE w:val="0"/>
        <w:autoSpaceDN w:val="0"/>
        <w:adjustRightInd w:val="0"/>
        <w:spacing w:after="0" w:line="360" w:lineRule="auto"/>
        <w:jc w:val="both"/>
        <w:rPr>
          <w:rFonts w:ascii="Tahoma" w:hAnsi="Tahoma" w:cs="Tahoma"/>
          <w:color w:val="000000"/>
          <w:sz w:val="24"/>
          <w:szCs w:val="24"/>
          <w:lang w:val="es-ES"/>
        </w:rPr>
      </w:pPr>
      <w:r w:rsidRPr="00B10F54">
        <w:rPr>
          <w:rFonts w:ascii="Tahoma" w:hAnsi="Tahoma" w:cs="Tahoma"/>
          <w:color w:val="000000"/>
          <w:sz w:val="24"/>
          <w:szCs w:val="24"/>
          <w:lang w:val="es-ES"/>
        </w:rPr>
        <w:t>Reglamento Interno del Municipio</w:t>
      </w:r>
    </w:p>
    <w:p w:rsidR="00B10F54" w:rsidRPr="00613824" w:rsidRDefault="00B10F54" w:rsidP="00B10F54">
      <w:pPr>
        <w:autoSpaceDE w:val="0"/>
        <w:autoSpaceDN w:val="0"/>
        <w:adjustRightInd w:val="0"/>
        <w:spacing w:after="0" w:line="360" w:lineRule="auto"/>
        <w:ind w:left="360"/>
        <w:jc w:val="both"/>
        <w:rPr>
          <w:rFonts w:ascii="Tahoma" w:hAnsi="Tahoma" w:cs="Tahoma"/>
          <w:color w:val="000000"/>
          <w:sz w:val="24"/>
          <w:szCs w:val="24"/>
          <w:lang w:val="es-ES"/>
        </w:rPr>
      </w:pPr>
    </w:p>
    <w:p w:rsidR="003B7979" w:rsidRDefault="003B7979" w:rsidP="003B7979">
      <w:pPr>
        <w:autoSpaceDE w:val="0"/>
        <w:autoSpaceDN w:val="0"/>
        <w:adjustRightInd w:val="0"/>
        <w:spacing w:after="0" w:line="240" w:lineRule="auto"/>
        <w:jc w:val="both"/>
        <w:rPr>
          <w:rFonts w:ascii="Arial" w:hAnsi="Arial" w:cs="Arial"/>
          <w:color w:val="000000"/>
          <w:sz w:val="24"/>
          <w:szCs w:val="24"/>
          <w:lang w:val="es-ES"/>
        </w:rPr>
      </w:pPr>
    </w:p>
    <w:p w:rsidR="003B7979" w:rsidRPr="00B04550" w:rsidRDefault="003B7979" w:rsidP="003B7979">
      <w:pPr>
        <w:jc w:val="both"/>
        <w:rPr>
          <w:rFonts w:ascii="Tahoma" w:hAnsi="Tahoma" w:cs="Tahoma"/>
          <w:b/>
          <w:sz w:val="24"/>
          <w:szCs w:val="24"/>
        </w:rPr>
      </w:pPr>
      <w:r>
        <w:rPr>
          <w:rFonts w:ascii="Tahoma" w:hAnsi="Tahoma" w:cs="Tahoma"/>
          <w:b/>
          <w:sz w:val="24"/>
          <w:szCs w:val="24"/>
        </w:rPr>
        <w:t xml:space="preserve">DEPENDENCIAS </w:t>
      </w:r>
      <w:r w:rsidRPr="00B04550">
        <w:rPr>
          <w:rFonts w:ascii="Tahoma" w:hAnsi="Tahoma" w:cs="Tahoma"/>
          <w:b/>
          <w:sz w:val="24"/>
          <w:szCs w:val="24"/>
        </w:rPr>
        <w:t xml:space="preserve"> QUE INTEVIENEN</w:t>
      </w:r>
    </w:p>
    <w:p w:rsidR="00B10F54" w:rsidRPr="00B10F54" w:rsidRDefault="00B10F54" w:rsidP="00B10F54">
      <w:pPr>
        <w:autoSpaceDE w:val="0"/>
        <w:autoSpaceDN w:val="0"/>
        <w:adjustRightInd w:val="0"/>
        <w:spacing w:after="0" w:line="240" w:lineRule="auto"/>
        <w:jc w:val="both"/>
        <w:rPr>
          <w:rFonts w:ascii="Tahoma" w:hAnsi="Tahoma" w:cs="Tahoma"/>
          <w:color w:val="000000"/>
          <w:sz w:val="24"/>
          <w:szCs w:val="24"/>
          <w:lang w:val="es-ES"/>
        </w:rPr>
      </w:pPr>
      <w:r w:rsidRPr="00B10F54">
        <w:rPr>
          <w:rFonts w:ascii="Tahoma" w:hAnsi="Tahoma" w:cs="Tahoma"/>
          <w:color w:val="000000"/>
          <w:sz w:val="24"/>
          <w:szCs w:val="24"/>
          <w:lang w:val="es-ES"/>
        </w:rPr>
        <w:t>Secretaría del Ayuntamiento</w:t>
      </w:r>
    </w:p>
    <w:p w:rsidR="00B10F54" w:rsidRPr="00B10F54" w:rsidRDefault="00B10F54" w:rsidP="00B10F54">
      <w:pPr>
        <w:autoSpaceDE w:val="0"/>
        <w:autoSpaceDN w:val="0"/>
        <w:adjustRightInd w:val="0"/>
        <w:spacing w:after="0" w:line="240" w:lineRule="auto"/>
        <w:jc w:val="both"/>
        <w:rPr>
          <w:rFonts w:ascii="Tahoma" w:hAnsi="Tahoma" w:cs="Tahoma"/>
          <w:color w:val="000000"/>
          <w:sz w:val="24"/>
          <w:szCs w:val="24"/>
          <w:lang w:val="es-ES"/>
        </w:rPr>
      </w:pPr>
      <w:proofErr w:type="spellStart"/>
      <w:r w:rsidRPr="00B10F54">
        <w:rPr>
          <w:rFonts w:ascii="Tahoma" w:hAnsi="Tahoma" w:cs="Tahoma"/>
          <w:color w:val="000000"/>
          <w:sz w:val="24"/>
          <w:szCs w:val="24"/>
          <w:lang w:val="es-ES"/>
        </w:rPr>
        <w:t>Oficialla</w:t>
      </w:r>
      <w:proofErr w:type="spellEnd"/>
      <w:r w:rsidR="001B21DA">
        <w:rPr>
          <w:rFonts w:ascii="Tahoma" w:hAnsi="Tahoma" w:cs="Tahoma"/>
          <w:color w:val="000000"/>
          <w:sz w:val="24"/>
          <w:szCs w:val="24"/>
          <w:lang w:val="es-ES"/>
        </w:rPr>
        <w:t xml:space="preserve"> </w:t>
      </w:r>
      <w:r w:rsidRPr="00B10F54">
        <w:rPr>
          <w:rFonts w:ascii="Tahoma" w:hAnsi="Tahoma" w:cs="Tahoma"/>
          <w:color w:val="000000"/>
          <w:sz w:val="24"/>
          <w:szCs w:val="24"/>
          <w:lang w:val="es-ES"/>
        </w:rPr>
        <w:t>Mayor</w:t>
      </w:r>
    </w:p>
    <w:p w:rsidR="003B7979" w:rsidRDefault="00B10F54" w:rsidP="00B10F54">
      <w:pPr>
        <w:autoSpaceDE w:val="0"/>
        <w:autoSpaceDN w:val="0"/>
        <w:adjustRightInd w:val="0"/>
        <w:spacing w:after="0" w:line="240" w:lineRule="auto"/>
        <w:jc w:val="both"/>
        <w:rPr>
          <w:rFonts w:ascii="Tahoma" w:hAnsi="Tahoma" w:cs="Tahoma"/>
          <w:color w:val="000000"/>
          <w:sz w:val="24"/>
          <w:szCs w:val="24"/>
          <w:lang w:val="es-ES"/>
        </w:rPr>
      </w:pPr>
      <w:r w:rsidRPr="00B10F54">
        <w:rPr>
          <w:rFonts w:ascii="Tahoma" w:hAnsi="Tahoma" w:cs="Tahoma"/>
          <w:color w:val="000000"/>
          <w:sz w:val="24"/>
          <w:szCs w:val="24"/>
          <w:lang w:val="es-ES"/>
        </w:rPr>
        <w:t>Tesorería Municipal</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Secretaría de la Presidencia</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Secretaría de Desarrollo Económico</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Contraloría</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Coordinación Municipal de Acceso a la Información Pública</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Atención Ciudadana y Social</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Bienes Municipales</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Bienestar Social</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Evaluación y Enlace en la Zona Rural</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Gobierno y Asuntos Jurídicos</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lastRenderedPageBreak/>
        <w:t>Dirección de Planeación del Desarrollo Urbano Sustentable</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Ecología y Medio Ambiente</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 xml:space="preserve">Dirección de Obras </w:t>
      </w:r>
      <w:proofErr w:type="gramStart"/>
      <w:r w:rsidRPr="001B21DA">
        <w:rPr>
          <w:rFonts w:ascii="Tahoma" w:hAnsi="Tahoma" w:cs="Tahoma"/>
          <w:sz w:val="24"/>
          <w:szCs w:val="24"/>
        </w:rPr>
        <w:t>Publicas</w:t>
      </w:r>
      <w:proofErr w:type="gramEnd"/>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Prensa y Difusión</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Secretaría de Seguridad Pública y Tránsito Municipal.</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Servicios Públicos Municipales</w:t>
      </w:r>
    </w:p>
    <w:p w:rsidR="001B21DA" w:rsidRP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Síndicos y Comisarios Municipales</w:t>
      </w:r>
    </w:p>
    <w:p w:rsidR="001B21DA" w:rsidRDefault="001B21DA" w:rsidP="001B21DA">
      <w:pPr>
        <w:autoSpaceDE w:val="0"/>
        <w:autoSpaceDN w:val="0"/>
        <w:adjustRightInd w:val="0"/>
        <w:spacing w:after="0" w:line="240" w:lineRule="auto"/>
        <w:jc w:val="both"/>
        <w:rPr>
          <w:rFonts w:ascii="Tahoma" w:hAnsi="Tahoma" w:cs="Tahoma"/>
          <w:sz w:val="24"/>
          <w:szCs w:val="24"/>
        </w:rPr>
      </w:pPr>
      <w:r w:rsidRPr="001B21DA">
        <w:rPr>
          <w:rFonts w:ascii="Tahoma" w:hAnsi="Tahoma" w:cs="Tahoma"/>
          <w:sz w:val="24"/>
          <w:szCs w:val="24"/>
        </w:rPr>
        <w:t>Dirección de Vivienda</w:t>
      </w:r>
    </w:p>
    <w:p w:rsidR="005F151C" w:rsidRDefault="005F151C" w:rsidP="003B7979">
      <w:pPr>
        <w:autoSpaceDE w:val="0"/>
        <w:autoSpaceDN w:val="0"/>
        <w:adjustRightInd w:val="0"/>
        <w:spacing w:after="0" w:line="240" w:lineRule="auto"/>
        <w:jc w:val="both"/>
        <w:rPr>
          <w:rFonts w:ascii="Tahoma" w:hAnsi="Tahoma" w:cs="Tahoma"/>
          <w:sz w:val="24"/>
          <w:szCs w:val="24"/>
        </w:rPr>
      </w:pPr>
    </w:p>
    <w:p w:rsidR="005F151C" w:rsidRDefault="005F151C" w:rsidP="003B7979">
      <w:pPr>
        <w:autoSpaceDE w:val="0"/>
        <w:autoSpaceDN w:val="0"/>
        <w:adjustRightInd w:val="0"/>
        <w:spacing w:after="0" w:line="240" w:lineRule="auto"/>
        <w:jc w:val="both"/>
        <w:rPr>
          <w:rFonts w:ascii="Tahoma" w:hAnsi="Tahoma" w:cs="Tahoma"/>
          <w:sz w:val="24"/>
          <w:szCs w:val="24"/>
        </w:rPr>
      </w:pPr>
    </w:p>
    <w:p w:rsidR="003B7979" w:rsidRDefault="003B7979" w:rsidP="003B7979">
      <w:pPr>
        <w:autoSpaceDE w:val="0"/>
        <w:autoSpaceDN w:val="0"/>
        <w:adjustRightInd w:val="0"/>
        <w:spacing w:after="0" w:line="240" w:lineRule="auto"/>
        <w:jc w:val="both"/>
        <w:rPr>
          <w:rFonts w:ascii="Tahoma" w:hAnsi="Tahoma" w:cs="Tahoma"/>
          <w:sz w:val="24"/>
          <w:szCs w:val="24"/>
        </w:rPr>
      </w:pPr>
    </w:p>
    <w:p w:rsidR="003B7979" w:rsidRDefault="003B7979" w:rsidP="003B7979">
      <w:pPr>
        <w:autoSpaceDE w:val="0"/>
        <w:autoSpaceDN w:val="0"/>
        <w:adjustRightInd w:val="0"/>
        <w:spacing w:after="0" w:line="240" w:lineRule="auto"/>
        <w:jc w:val="both"/>
        <w:rPr>
          <w:rFonts w:ascii="Tahoma" w:hAnsi="Tahoma" w:cs="Tahoma"/>
          <w:b/>
          <w:sz w:val="24"/>
          <w:szCs w:val="24"/>
        </w:rPr>
      </w:pPr>
      <w:r>
        <w:rPr>
          <w:rFonts w:ascii="Tahoma" w:hAnsi="Tahoma" w:cs="Tahoma"/>
          <w:b/>
          <w:sz w:val="24"/>
          <w:szCs w:val="24"/>
        </w:rPr>
        <w:t>FORMULARIOS A UTILIZAR</w:t>
      </w:r>
    </w:p>
    <w:p w:rsidR="003B7979" w:rsidRDefault="003B7979" w:rsidP="003B7979">
      <w:pPr>
        <w:autoSpaceDE w:val="0"/>
        <w:autoSpaceDN w:val="0"/>
        <w:adjustRightInd w:val="0"/>
        <w:spacing w:after="0" w:line="240" w:lineRule="auto"/>
        <w:jc w:val="both"/>
        <w:rPr>
          <w:rFonts w:ascii="Tahoma" w:hAnsi="Tahoma" w:cs="Tahoma"/>
          <w:b/>
          <w:sz w:val="24"/>
          <w:szCs w:val="24"/>
        </w:rPr>
      </w:pPr>
    </w:p>
    <w:p w:rsidR="003B7979" w:rsidRDefault="003B7979" w:rsidP="003B7979">
      <w:pPr>
        <w:autoSpaceDE w:val="0"/>
        <w:autoSpaceDN w:val="0"/>
        <w:adjustRightInd w:val="0"/>
        <w:spacing w:after="0" w:line="240" w:lineRule="auto"/>
        <w:jc w:val="both"/>
        <w:rPr>
          <w:rFonts w:ascii="Tahoma" w:hAnsi="Tahoma" w:cs="Tahoma"/>
          <w:b/>
          <w:sz w:val="24"/>
          <w:szCs w:val="24"/>
        </w:rPr>
      </w:pPr>
    </w:p>
    <w:p w:rsidR="003B7979" w:rsidRDefault="003B7979" w:rsidP="003B7979">
      <w:pPr>
        <w:autoSpaceDE w:val="0"/>
        <w:autoSpaceDN w:val="0"/>
        <w:adjustRightInd w:val="0"/>
        <w:spacing w:after="0" w:line="240" w:lineRule="auto"/>
        <w:jc w:val="both"/>
        <w:rPr>
          <w:rFonts w:ascii="Tahoma" w:hAnsi="Tahoma" w:cs="Tahoma"/>
          <w:b/>
          <w:sz w:val="24"/>
          <w:szCs w:val="24"/>
        </w:rPr>
      </w:pPr>
    </w:p>
    <w:p w:rsidR="003B7979" w:rsidRPr="00512704" w:rsidRDefault="003B7979" w:rsidP="004F54A7">
      <w:pPr>
        <w:pStyle w:val="Prrafodelista"/>
        <w:numPr>
          <w:ilvl w:val="0"/>
          <w:numId w:val="4"/>
        </w:numPr>
        <w:autoSpaceDE w:val="0"/>
        <w:autoSpaceDN w:val="0"/>
        <w:adjustRightInd w:val="0"/>
        <w:spacing w:after="0" w:line="360" w:lineRule="auto"/>
        <w:jc w:val="both"/>
        <w:rPr>
          <w:rFonts w:ascii="Tahoma" w:hAnsi="Tahoma" w:cs="Tahoma"/>
          <w:sz w:val="24"/>
          <w:szCs w:val="24"/>
        </w:rPr>
      </w:pPr>
      <w:r w:rsidRPr="00512704">
        <w:rPr>
          <w:rFonts w:ascii="Tahoma" w:hAnsi="Tahoma" w:cs="Tahoma"/>
          <w:sz w:val="24"/>
          <w:szCs w:val="24"/>
        </w:rPr>
        <w:t xml:space="preserve">Formato No. </w:t>
      </w:r>
      <w:r>
        <w:rPr>
          <w:rFonts w:ascii="Tahoma" w:hAnsi="Tahoma" w:cs="Tahoma"/>
          <w:sz w:val="24"/>
          <w:szCs w:val="24"/>
        </w:rPr>
        <w:t xml:space="preserve">1 </w:t>
      </w:r>
      <w:r w:rsidRPr="00512704">
        <w:rPr>
          <w:rFonts w:ascii="Tahoma" w:hAnsi="Tahoma" w:cs="Tahoma"/>
          <w:sz w:val="24"/>
          <w:szCs w:val="24"/>
        </w:rPr>
        <w:t xml:space="preserve"> </w:t>
      </w:r>
      <w:r w:rsidR="004F54A7" w:rsidRPr="004F54A7">
        <w:rPr>
          <w:rFonts w:ascii="Tahoma" w:hAnsi="Tahoma" w:cs="Tahoma"/>
          <w:sz w:val="24"/>
          <w:szCs w:val="24"/>
        </w:rPr>
        <w:t>Solicitud  de recursos de inversión por entidad responsable, aprobada por el Presidente Municipal</w:t>
      </w:r>
    </w:p>
    <w:p w:rsidR="005F151C" w:rsidRPr="005F151C" w:rsidRDefault="003B7979" w:rsidP="003B7979">
      <w:pPr>
        <w:pStyle w:val="Prrafodelista"/>
        <w:numPr>
          <w:ilvl w:val="0"/>
          <w:numId w:val="4"/>
        </w:numPr>
        <w:autoSpaceDE w:val="0"/>
        <w:autoSpaceDN w:val="0"/>
        <w:adjustRightInd w:val="0"/>
        <w:spacing w:after="0" w:line="360" w:lineRule="auto"/>
        <w:jc w:val="both"/>
        <w:rPr>
          <w:rFonts w:ascii="Tahoma" w:hAnsi="Tahoma" w:cs="Tahoma"/>
          <w:b/>
          <w:sz w:val="24"/>
          <w:szCs w:val="24"/>
        </w:rPr>
      </w:pPr>
      <w:r w:rsidRPr="005F151C">
        <w:rPr>
          <w:rFonts w:ascii="Tahoma" w:hAnsi="Tahoma" w:cs="Tahoma"/>
          <w:sz w:val="24"/>
          <w:szCs w:val="24"/>
        </w:rPr>
        <w:t xml:space="preserve">Formato No. 2  </w:t>
      </w:r>
      <w:proofErr w:type="spellStart"/>
      <w:r w:rsidR="004F54A7">
        <w:rPr>
          <w:rFonts w:ascii="Tahoma" w:hAnsi="Tahoma" w:cs="Tahoma"/>
          <w:sz w:val="24"/>
          <w:szCs w:val="24"/>
        </w:rPr>
        <w:t>Elaboracion</w:t>
      </w:r>
      <w:proofErr w:type="spellEnd"/>
      <w:r w:rsidR="004F54A7">
        <w:rPr>
          <w:rFonts w:ascii="Tahoma" w:hAnsi="Tahoma" w:cs="Tahoma"/>
          <w:sz w:val="24"/>
          <w:szCs w:val="24"/>
        </w:rPr>
        <w:t xml:space="preserve"> de reportes mensuales de avances </w:t>
      </w:r>
      <w:proofErr w:type="spellStart"/>
      <w:r w:rsidR="004F54A7">
        <w:rPr>
          <w:rFonts w:ascii="Tahoma" w:hAnsi="Tahoma" w:cs="Tahoma"/>
          <w:sz w:val="24"/>
          <w:szCs w:val="24"/>
        </w:rPr>
        <w:t>fisicos</w:t>
      </w:r>
      <w:proofErr w:type="spellEnd"/>
      <w:r w:rsidR="004F54A7">
        <w:rPr>
          <w:rFonts w:ascii="Tahoma" w:hAnsi="Tahoma" w:cs="Tahoma"/>
          <w:sz w:val="24"/>
          <w:szCs w:val="24"/>
        </w:rPr>
        <w:t xml:space="preserve"> y financieros</w:t>
      </w:r>
    </w:p>
    <w:p w:rsidR="005F151C" w:rsidRPr="005F151C" w:rsidRDefault="003B7979" w:rsidP="003B7979">
      <w:pPr>
        <w:pStyle w:val="Prrafodelista"/>
        <w:numPr>
          <w:ilvl w:val="0"/>
          <w:numId w:val="4"/>
        </w:numPr>
        <w:autoSpaceDE w:val="0"/>
        <w:autoSpaceDN w:val="0"/>
        <w:adjustRightInd w:val="0"/>
        <w:spacing w:after="0" w:line="360" w:lineRule="auto"/>
        <w:jc w:val="both"/>
        <w:rPr>
          <w:rFonts w:ascii="Tahoma" w:hAnsi="Tahoma" w:cs="Tahoma"/>
          <w:b/>
          <w:sz w:val="24"/>
          <w:szCs w:val="24"/>
        </w:rPr>
      </w:pPr>
      <w:r w:rsidRPr="005F151C">
        <w:rPr>
          <w:rFonts w:ascii="Tahoma" w:hAnsi="Tahoma" w:cs="Tahoma"/>
          <w:sz w:val="24"/>
          <w:szCs w:val="24"/>
        </w:rPr>
        <w:t xml:space="preserve">Formato No. 3  </w:t>
      </w:r>
      <w:r w:rsidR="004F54A7">
        <w:rPr>
          <w:rFonts w:ascii="Tahoma" w:hAnsi="Tahoma" w:cs="Tahoma"/>
          <w:sz w:val="24"/>
          <w:szCs w:val="24"/>
        </w:rPr>
        <w:t>Registro de Cartera</w:t>
      </w:r>
    </w:p>
    <w:p w:rsidR="003B7979" w:rsidRDefault="003B7979" w:rsidP="003B7979">
      <w:pPr>
        <w:autoSpaceDE w:val="0"/>
        <w:autoSpaceDN w:val="0"/>
        <w:adjustRightInd w:val="0"/>
        <w:spacing w:after="0" w:line="360" w:lineRule="auto"/>
        <w:jc w:val="both"/>
        <w:rPr>
          <w:rFonts w:ascii="Tahoma" w:hAnsi="Tahoma" w:cs="Tahoma"/>
          <w:b/>
          <w:sz w:val="24"/>
          <w:szCs w:val="24"/>
        </w:rPr>
      </w:pPr>
    </w:p>
    <w:p w:rsidR="003B7979" w:rsidRDefault="003B7979" w:rsidP="003B7979">
      <w:pPr>
        <w:jc w:val="both"/>
        <w:rPr>
          <w:rFonts w:ascii="Arial" w:hAnsi="Arial" w:cs="Arial"/>
          <w:b/>
          <w:sz w:val="24"/>
          <w:szCs w:val="24"/>
        </w:rPr>
      </w:pPr>
      <w:r>
        <w:rPr>
          <w:rFonts w:ascii="Arial" w:hAnsi="Arial" w:cs="Arial"/>
          <w:b/>
          <w:sz w:val="24"/>
          <w:szCs w:val="24"/>
        </w:rPr>
        <w:t>N</w:t>
      </w:r>
      <w:r w:rsidRPr="00107EF9">
        <w:rPr>
          <w:rFonts w:ascii="Arial" w:hAnsi="Arial" w:cs="Arial"/>
          <w:b/>
          <w:sz w:val="24"/>
          <w:szCs w:val="24"/>
        </w:rPr>
        <w:t>ORMAS</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Solicitud  de recursos de inversión por entidad responsable, aprobada por el Presidente Municipal</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Disposición de espacio físico legal para realización de la inversión</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Características del proyecto de inversión</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Programa de elementos para elaboración del proyecto</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Gestión de recursos para la formulación del expediente técnico básico</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Anteproyecto (validación por entidad responsable)</w:t>
      </w:r>
    </w:p>
    <w:p w:rsidR="005749E0" w:rsidRPr="004F54A7" w:rsidRDefault="004F54A7" w:rsidP="004F54A7">
      <w:pPr>
        <w:pStyle w:val="Prrafodelista"/>
        <w:numPr>
          <w:ilvl w:val="0"/>
          <w:numId w:val="11"/>
        </w:numPr>
        <w:jc w:val="both"/>
        <w:rPr>
          <w:rFonts w:ascii="Arial" w:hAnsi="Arial" w:cs="Arial"/>
          <w:sz w:val="24"/>
          <w:szCs w:val="24"/>
        </w:rPr>
      </w:pPr>
      <w:proofErr w:type="spellStart"/>
      <w:r w:rsidRPr="004F54A7">
        <w:rPr>
          <w:rFonts w:ascii="Arial" w:hAnsi="Arial" w:cs="Arial"/>
          <w:sz w:val="24"/>
          <w:szCs w:val="24"/>
        </w:rPr>
        <w:t>Antepresupuesto</w:t>
      </w:r>
      <w:proofErr w:type="spellEnd"/>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Identificación de fuente de recursos de inversión</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lastRenderedPageBreak/>
        <w:t>Validación de capacidad presupuestal</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Aprobación de la inversión por el Presidente Municipal</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Gestión  de recursos para la elaboración del proyecto ejecutivo</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Desarrollo del Proyecto Ejecutivo</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Integración del expediente Técnico y Anexos para la gestión de recursos</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Gestión de recursos de inversión coordinada o directamente por la UIM</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Obtenido el recurso UIM asigna clave de inversión</w:t>
      </w:r>
    </w:p>
    <w:p w:rsidR="005749E0" w:rsidRPr="004F54A7" w:rsidRDefault="004F54A7" w:rsidP="004F54A7">
      <w:pPr>
        <w:pStyle w:val="Prrafodelista"/>
        <w:numPr>
          <w:ilvl w:val="0"/>
          <w:numId w:val="11"/>
        </w:numPr>
        <w:jc w:val="both"/>
        <w:rPr>
          <w:rFonts w:ascii="Arial" w:hAnsi="Arial" w:cs="Arial"/>
          <w:sz w:val="24"/>
          <w:szCs w:val="24"/>
        </w:rPr>
      </w:pPr>
      <w:r w:rsidRPr="004F54A7">
        <w:rPr>
          <w:rFonts w:ascii="Arial" w:hAnsi="Arial" w:cs="Arial"/>
          <w:sz w:val="24"/>
          <w:szCs w:val="24"/>
        </w:rPr>
        <w:t>Radicación de los recursos a Tesorería y ejecución de la inversión por  la entidad ejecutora, supervisada por la UIM</w:t>
      </w: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4F54A7" w:rsidRDefault="004F54A7" w:rsidP="003B7979">
      <w:pPr>
        <w:pStyle w:val="Prrafodelista"/>
        <w:jc w:val="both"/>
        <w:rPr>
          <w:rFonts w:ascii="Arial" w:hAnsi="Arial" w:cs="Arial"/>
          <w:sz w:val="24"/>
          <w:szCs w:val="24"/>
        </w:rPr>
      </w:pPr>
    </w:p>
    <w:p w:rsidR="004F54A7" w:rsidRDefault="004F54A7" w:rsidP="003B7979">
      <w:pPr>
        <w:pStyle w:val="Prrafodelista"/>
        <w:jc w:val="both"/>
        <w:rPr>
          <w:rFonts w:ascii="Arial" w:hAnsi="Arial" w:cs="Arial"/>
          <w:sz w:val="24"/>
          <w:szCs w:val="24"/>
        </w:rPr>
      </w:pPr>
    </w:p>
    <w:p w:rsidR="004F54A7" w:rsidRDefault="004F54A7" w:rsidP="003B7979">
      <w:pPr>
        <w:pStyle w:val="Prrafodelista"/>
        <w:jc w:val="both"/>
        <w:rPr>
          <w:rFonts w:ascii="Arial" w:hAnsi="Arial" w:cs="Arial"/>
          <w:sz w:val="24"/>
          <w:szCs w:val="24"/>
        </w:rPr>
      </w:pPr>
    </w:p>
    <w:p w:rsidR="004F54A7" w:rsidRDefault="004F54A7" w:rsidP="003B7979">
      <w:pPr>
        <w:spacing w:after="0" w:line="360" w:lineRule="auto"/>
        <w:jc w:val="center"/>
        <w:rPr>
          <w:rFonts w:ascii="Tahoma" w:hAnsi="Tahoma" w:cs="Tahoma"/>
          <w:b/>
          <w:sz w:val="24"/>
          <w:szCs w:val="24"/>
        </w:rPr>
      </w:pPr>
    </w:p>
    <w:p w:rsidR="003B7979" w:rsidRPr="005D5C2D" w:rsidRDefault="005F151C" w:rsidP="003B7979">
      <w:pPr>
        <w:spacing w:after="0" w:line="360" w:lineRule="auto"/>
        <w:jc w:val="center"/>
        <w:rPr>
          <w:rFonts w:ascii="Tahoma" w:hAnsi="Tahoma" w:cs="Tahoma"/>
          <w:b/>
          <w:sz w:val="24"/>
          <w:szCs w:val="24"/>
        </w:rPr>
      </w:pPr>
      <w:r>
        <w:rPr>
          <w:rFonts w:ascii="Tahoma" w:hAnsi="Tahoma" w:cs="Tahoma"/>
          <w:b/>
          <w:sz w:val="24"/>
          <w:szCs w:val="24"/>
        </w:rPr>
        <w:t>FUNCIONES DE LOS  DEPARTAMENTO QUE INTERVIENEN</w:t>
      </w:r>
    </w:p>
    <w:p w:rsidR="004F54A7" w:rsidRDefault="004F54A7" w:rsidP="003B7979">
      <w:pPr>
        <w:spacing w:after="0" w:line="360" w:lineRule="auto"/>
        <w:jc w:val="center"/>
        <w:rPr>
          <w:rFonts w:ascii="Tahoma" w:hAnsi="Tahoma" w:cs="Tahoma"/>
          <w:b/>
          <w:sz w:val="24"/>
          <w:szCs w:val="24"/>
        </w:rPr>
      </w:pPr>
    </w:p>
    <w:p w:rsidR="003B7979" w:rsidRDefault="004F54A7" w:rsidP="004F54A7">
      <w:pPr>
        <w:spacing w:after="0" w:line="360" w:lineRule="auto"/>
        <w:rPr>
          <w:rFonts w:ascii="Tahoma" w:hAnsi="Tahoma" w:cs="Tahoma"/>
          <w:b/>
          <w:sz w:val="24"/>
          <w:szCs w:val="24"/>
        </w:rPr>
      </w:pPr>
      <w:r w:rsidRPr="004F54A7">
        <w:rPr>
          <w:rFonts w:ascii="Tahoma" w:hAnsi="Tahoma" w:cs="Tahoma"/>
          <w:b/>
          <w:sz w:val="24"/>
          <w:szCs w:val="24"/>
        </w:rPr>
        <w:t xml:space="preserve">DIRECCION DE GESTION Y CONTROL  DE INVERSIONES </w:t>
      </w:r>
      <w:proofErr w:type="gramStart"/>
      <w:r w:rsidRPr="004F54A7">
        <w:rPr>
          <w:rFonts w:ascii="Tahoma" w:hAnsi="Tahoma" w:cs="Tahoma"/>
          <w:b/>
          <w:sz w:val="24"/>
          <w:szCs w:val="24"/>
        </w:rPr>
        <w:t>PUBLICAS</w:t>
      </w:r>
      <w:proofErr w:type="gramEnd"/>
    </w:p>
    <w:p w:rsidR="004F54A7" w:rsidRPr="004F54A7" w:rsidRDefault="004F54A7" w:rsidP="004F54A7">
      <w:pPr>
        <w:spacing w:after="0" w:line="360" w:lineRule="auto"/>
        <w:rPr>
          <w:rFonts w:ascii="Tahoma" w:hAnsi="Tahoma" w:cs="Tahoma"/>
          <w:sz w:val="24"/>
          <w:szCs w:val="24"/>
        </w:rPr>
      </w:pPr>
      <w:r w:rsidRPr="004F54A7">
        <w:rPr>
          <w:rFonts w:ascii="Tahoma" w:hAnsi="Tahoma" w:cs="Tahoma"/>
          <w:sz w:val="24"/>
          <w:szCs w:val="24"/>
        </w:rPr>
        <w:t>Esta Dirección, será el canal único para la revisión de los expedientes básicos en la gestión de recursos públicos en las diferentes instancias Municipales, Estatales y Federales, a partir de las solicitudes que hagan la entidades responsables, los cuales, una vez obtenidos serán dirigidos a través de la Tesorería Municipal a las entidades ejecutoras mediante la evaluación y control de acuerdo a las reglas de operación de la fuente de recursos.</w:t>
      </w:r>
    </w:p>
    <w:p w:rsidR="004F54A7" w:rsidRDefault="004F54A7" w:rsidP="004F54A7">
      <w:pPr>
        <w:spacing w:after="0" w:line="360" w:lineRule="auto"/>
        <w:rPr>
          <w:rFonts w:ascii="Tahoma" w:hAnsi="Tahoma" w:cs="Tahoma"/>
          <w:b/>
          <w:sz w:val="24"/>
          <w:szCs w:val="24"/>
        </w:rPr>
      </w:pPr>
    </w:p>
    <w:p w:rsidR="004F54A7" w:rsidRPr="005D5C2D" w:rsidRDefault="004F54A7" w:rsidP="004F54A7">
      <w:pPr>
        <w:spacing w:after="0" w:line="360" w:lineRule="auto"/>
        <w:rPr>
          <w:rFonts w:ascii="Tahoma" w:hAnsi="Tahoma" w:cs="Tahoma"/>
          <w:b/>
          <w:sz w:val="24"/>
          <w:szCs w:val="24"/>
        </w:rPr>
      </w:pPr>
      <w:r w:rsidRPr="004F54A7">
        <w:rPr>
          <w:rFonts w:ascii="Tahoma" w:hAnsi="Tahoma" w:cs="Tahoma"/>
          <w:b/>
          <w:sz w:val="24"/>
          <w:szCs w:val="24"/>
        </w:rPr>
        <w:t>DIRECCION DE INVERSIONES ESTRATEGICAS</w:t>
      </w:r>
    </w:p>
    <w:p w:rsidR="003B7979" w:rsidRDefault="004F54A7" w:rsidP="004F54A7">
      <w:pPr>
        <w:pStyle w:val="Prrafodelista"/>
        <w:ind w:left="0"/>
        <w:jc w:val="both"/>
        <w:rPr>
          <w:rFonts w:ascii="Arial" w:hAnsi="Arial" w:cs="Arial"/>
          <w:sz w:val="24"/>
          <w:szCs w:val="24"/>
        </w:rPr>
      </w:pPr>
      <w:r w:rsidRPr="004F54A7">
        <w:rPr>
          <w:rFonts w:ascii="Arial" w:hAnsi="Arial" w:cs="Arial"/>
          <w:sz w:val="24"/>
          <w:szCs w:val="24"/>
        </w:rPr>
        <w:lastRenderedPageBreak/>
        <w:t>Esta Dirección, tendrá la responsabilidad de integrar y clasificar el catalogo y la cartera de proyectos de inversión, generados por  personas físicas o morales que manifiesten el interés de participar con recursos económicos, técnicos y operativos, en los que tenga injerencia directa el Ayuntamiento, así como, del seguimiento al proceso de cada una de ellos para apoyar el éxito de los mismos.</w:t>
      </w:r>
    </w:p>
    <w:p w:rsidR="004F54A7" w:rsidRDefault="004F54A7" w:rsidP="004F54A7">
      <w:pPr>
        <w:pStyle w:val="Prrafodelista"/>
        <w:ind w:left="0"/>
        <w:jc w:val="both"/>
        <w:rPr>
          <w:rFonts w:ascii="Arial" w:hAnsi="Arial" w:cs="Arial"/>
          <w:sz w:val="24"/>
          <w:szCs w:val="24"/>
        </w:rPr>
      </w:pPr>
    </w:p>
    <w:p w:rsidR="004F54A7" w:rsidRPr="004F54A7" w:rsidRDefault="004F54A7" w:rsidP="004F54A7">
      <w:pPr>
        <w:pStyle w:val="Prrafodelista"/>
        <w:ind w:left="0"/>
        <w:jc w:val="both"/>
        <w:rPr>
          <w:rFonts w:ascii="Arial" w:hAnsi="Arial" w:cs="Arial"/>
          <w:b/>
          <w:sz w:val="24"/>
          <w:szCs w:val="24"/>
        </w:rPr>
      </w:pPr>
      <w:r w:rsidRPr="004F54A7">
        <w:rPr>
          <w:rFonts w:ascii="Arial" w:hAnsi="Arial" w:cs="Arial"/>
          <w:b/>
          <w:sz w:val="24"/>
          <w:szCs w:val="24"/>
        </w:rPr>
        <w:t>DIRECCION DE ESTUDIOS Y PROYECTOS</w:t>
      </w:r>
    </w:p>
    <w:p w:rsidR="004F54A7" w:rsidRPr="004F54A7" w:rsidRDefault="004F54A7" w:rsidP="004F54A7">
      <w:pPr>
        <w:pStyle w:val="Prrafodelista"/>
        <w:ind w:left="0"/>
        <w:jc w:val="both"/>
        <w:rPr>
          <w:rFonts w:ascii="Arial" w:hAnsi="Arial" w:cs="Arial"/>
          <w:sz w:val="24"/>
          <w:szCs w:val="24"/>
        </w:rPr>
      </w:pPr>
      <w:r w:rsidRPr="004F54A7">
        <w:rPr>
          <w:rFonts w:ascii="Arial" w:hAnsi="Arial" w:cs="Arial"/>
          <w:sz w:val="24"/>
          <w:szCs w:val="24"/>
        </w:rPr>
        <w:t>La Dirección de Estudios y Proyectos, le dará el soporte técnico integrado a las Direcciones de Gestión y Control de Inversiones Públicas y la Dirección de Inversiones Estratégicas, para el cumplimiento de sus respectivas responsabilidades.</w:t>
      </w:r>
    </w:p>
    <w:p w:rsidR="004F54A7" w:rsidRPr="004F54A7" w:rsidRDefault="004F54A7" w:rsidP="004F54A7">
      <w:pPr>
        <w:pStyle w:val="Prrafodelista"/>
        <w:ind w:left="0"/>
        <w:jc w:val="both"/>
        <w:rPr>
          <w:rFonts w:ascii="Arial" w:hAnsi="Arial" w:cs="Arial"/>
          <w:sz w:val="24"/>
          <w:szCs w:val="24"/>
        </w:rPr>
      </w:pPr>
    </w:p>
    <w:p w:rsidR="004F54A7" w:rsidRPr="004F54A7" w:rsidRDefault="004F54A7" w:rsidP="004F54A7">
      <w:pPr>
        <w:pStyle w:val="Prrafodelista"/>
        <w:ind w:left="0"/>
        <w:jc w:val="both"/>
        <w:rPr>
          <w:rFonts w:ascii="Arial" w:hAnsi="Arial" w:cs="Arial"/>
          <w:sz w:val="24"/>
          <w:szCs w:val="24"/>
        </w:rPr>
      </w:pPr>
      <w:r w:rsidRPr="004F54A7">
        <w:rPr>
          <w:rFonts w:ascii="Arial" w:hAnsi="Arial" w:cs="Arial"/>
          <w:sz w:val="24"/>
          <w:szCs w:val="24"/>
        </w:rPr>
        <w:t>También llevará a cabo la integración de aquellos expedientes que le indique la Dirección General por instrucciones del Presidente Municipal.</w:t>
      </w:r>
    </w:p>
    <w:p w:rsidR="004F54A7" w:rsidRPr="004F54A7" w:rsidRDefault="004F54A7" w:rsidP="004F54A7">
      <w:pPr>
        <w:pStyle w:val="Prrafodelista"/>
        <w:ind w:left="0"/>
        <w:jc w:val="both"/>
        <w:rPr>
          <w:rFonts w:ascii="Arial" w:hAnsi="Arial" w:cs="Arial"/>
          <w:sz w:val="24"/>
          <w:szCs w:val="24"/>
        </w:rPr>
      </w:pPr>
    </w:p>
    <w:p w:rsidR="004F54A7" w:rsidRDefault="004F54A7" w:rsidP="004F54A7">
      <w:pPr>
        <w:pStyle w:val="Prrafodelista"/>
        <w:ind w:left="0"/>
        <w:jc w:val="both"/>
        <w:rPr>
          <w:rFonts w:ascii="Arial" w:hAnsi="Arial" w:cs="Arial"/>
          <w:sz w:val="24"/>
          <w:szCs w:val="24"/>
        </w:rPr>
      </w:pPr>
      <w:r w:rsidRPr="004F54A7">
        <w:rPr>
          <w:rFonts w:ascii="Arial" w:hAnsi="Arial" w:cs="Arial"/>
          <w:sz w:val="24"/>
          <w:szCs w:val="24"/>
        </w:rPr>
        <w:t>Igualmente será la responsable de validar los proyectos generados por entidades de la sociedad en general.</w:t>
      </w: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3B7979" w:rsidRDefault="003B7979" w:rsidP="003B7979">
      <w:pPr>
        <w:pStyle w:val="Prrafodelista"/>
        <w:jc w:val="both"/>
        <w:rPr>
          <w:rFonts w:ascii="Arial" w:hAnsi="Arial" w:cs="Arial"/>
          <w:sz w:val="24"/>
          <w:szCs w:val="24"/>
        </w:rPr>
      </w:pPr>
    </w:p>
    <w:p w:rsidR="004F54A7" w:rsidRDefault="004F54A7" w:rsidP="003B7979">
      <w:pPr>
        <w:autoSpaceDE w:val="0"/>
        <w:autoSpaceDN w:val="0"/>
        <w:adjustRightInd w:val="0"/>
        <w:spacing w:after="0" w:line="360" w:lineRule="auto"/>
        <w:jc w:val="both"/>
        <w:rPr>
          <w:rFonts w:ascii="Tahoma" w:hAnsi="Tahoma" w:cs="Tahoma"/>
          <w:b/>
          <w:bCs/>
          <w:sz w:val="24"/>
          <w:szCs w:val="24"/>
          <w:lang w:val="es-ES"/>
        </w:rPr>
      </w:pPr>
    </w:p>
    <w:p w:rsidR="00EF7B0D" w:rsidRDefault="003B7979" w:rsidP="003B7979">
      <w:pPr>
        <w:autoSpaceDE w:val="0"/>
        <w:autoSpaceDN w:val="0"/>
        <w:adjustRightInd w:val="0"/>
        <w:spacing w:after="0" w:line="360" w:lineRule="auto"/>
        <w:jc w:val="both"/>
        <w:rPr>
          <w:rFonts w:ascii="Tahoma" w:hAnsi="Tahoma" w:cs="Tahoma"/>
          <w:color w:val="000000"/>
          <w:sz w:val="24"/>
          <w:szCs w:val="24"/>
          <w:lang w:val="es-ES"/>
        </w:rPr>
      </w:pPr>
      <w:r w:rsidRPr="00C37BFB">
        <w:rPr>
          <w:rFonts w:ascii="Tahoma" w:hAnsi="Tahoma" w:cs="Tahoma"/>
          <w:b/>
          <w:bCs/>
          <w:sz w:val="24"/>
          <w:szCs w:val="24"/>
          <w:lang w:val="es-ES"/>
        </w:rPr>
        <w:t>El Manual de Procedimientos</w:t>
      </w:r>
      <w:r w:rsidRPr="00C37BFB">
        <w:rPr>
          <w:rFonts w:ascii="Tahoma" w:hAnsi="Tahoma" w:cs="Tahoma"/>
          <w:color w:val="000000"/>
          <w:sz w:val="24"/>
          <w:szCs w:val="24"/>
          <w:lang w:val="es-ES"/>
        </w:rPr>
        <w:t xml:space="preserve">  pretende ser una guía para el personal involucrado en la administración de </w:t>
      </w:r>
      <w:r w:rsidR="004F54A7" w:rsidRPr="004F54A7">
        <w:rPr>
          <w:rFonts w:ascii="Tahoma" w:hAnsi="Tahoma" w:cs="Tahoma"/>
          <w:color w:val="000000"/>
          <w:sz w:val="24"/>
          <w:szCs w:val="24"/>
          <w:lang w:val="es-ES"/>
        </w:rPr>
        <w:t xml:space="preserve">de la Unidad de Inversiones del Municipio de </w:t>
      </w:r>
      <w:r w:rsidR="00B91F5E" w:rsidRPr="004F54A7">
        <w:rPr>
          <w:rFonts w:ascii="Tahoma" w:hAnsi="Tahoma" w:cs="Tahoma"/>
          <w:color w:val="000000"/>
          <w:sz w:val="24"/>
          <w:szCs w:val="24"/>
          <w:lang w:val="es-ES"/>
        </w:rPr>
        <w:t>Mazatlán</w:t>
      </w:r>
      <w:r w:rsidR="004F54A7">
        <w:rPr>
          <w:rFonts w:ascii="Tahoma" w:hAnsi="Tahoma" w:cs="Tahoma"/>
          <w:color w:val="000000"/>
          <w:sz w:val="24"/>
          <w:szCs w:val="24"/>
          <w:lang w:val="es-ES"/>
        </w:rPr>
        <w:t>.</w:t>
      </w:r>
    </w:p>
    <w:p w:rsidR="003B7979" w:rsidRDefault="003B7979" w:rsidP="003B7979">
      <w:pPr>
        <w:autoSpaceDE w:val="0"/>
        <w:autoSpaceDN w:val="0"/>
        <w:adjustRightInd w:val="0"/>
        <w:spacing w:after="0" w:line="360" w:lineRule="auto"/>
        <w:jc w:val="both"/>
        <w:rPr>
          <w:rFonts w:ascii="Tahoma" w:hAnsi="Tahoma" w:cs="Tahoma"/>
          <w:b/>
          <w:bCs/>
          <w:color w:val="000000"/>
          <w:sz w:val="32"/>
          <w:szCs w:val="32"/>
          <w:lang w:val="es-ES"/>
        </w:rPr>
      </w:pPr>
      <w:r w:rsidRPr="00C37BFB">
        <w:rPr>
          <w:rFonts w:ascii="Tahoma" w:hAnsi="Tahoma" w:cs="Tahoma"/>
          <w:color w:val="000000"/>
          <w:sz w:val="24"/>
          <w:szCs w:val="24"/>
          <w:lang w:val="es-ES"/>
        </w:rPr>
        <w:t>En el trabajo de la elaboración de este manual participó personal de</w:t>
      </w:r>
      <w:r w:rsidR="004F54A7">
        <w:rPr>
          <w:rFonts w:ascii="Tahoma" w:hAnsi="Tahoma" w:cs="Tahoma"/>
          <w:color w:val="000000"/>
          <w:sz w:val="24"/>
          <w:szCs w:val="24"/>
          <w:lang w:val="es-ES"/>
        </w:rPr>
        <w:t xml:space="preserve"> </w:t>
      </w:r>
      <w:r w:rsidRPr="00C37BFB">
        <w:rPr>
          <w:rFonts w:ascii="Tahoma" w:hAnsi="Tahoma" w:cs="Tahoma"/>
          <w:color w:val="000000"/>
          <w:sz w:val="24"/>
          <w:szCs w:val="24"/>
          <w:lang w:val="es-ES"/>
        </w:rPr>
        <w:t>l</w:t>
      </w:r>
      <w:r w:rsidR="004F54A7">
        <w:rPr>
          <w:rFonts w:ascii="Tahoma" w:hAnsi="Tahoma" w:cs="Tahoma"/>
          <w:color w:val="000000"/>
          <w:sz w:val="24"/>
          <w:szCs w:val="24"/>
          <w:lang w:val="es-ES"/>
        </w:rPr>
        <w:t>a</w:t>
      </w:r>
      <w:r w:rsidRPr="00C37BFB">
        <w:rPr>
          <w:rFonts w:ascii="Tahoma" w:hAnsi="Tahoma" w:cs="Tahoma"/>
          <w:color w:val="000000"/>
          <w:sz w:val="24"/>
          <w:szCs w:val="24"/>
          <w:lang w:val="es-ES"/>
        </w:rPr>
        <w:t xml:space="preserve"> </w:t>
      </w:r>
      <w:r w:rsidR="00B91F5E" w:rsidRPr="00CC1A5E">
        <w:rPr>
          <w:rFonts w:ascii="Tahoma" w:hAnsi="Tahoma" w:cs="Tahoma"/>
          <w:color w:val="000000"/>
          <w:sz w:val="24"/>
          <w:szCs w:val="24"/>
          <w:lang w:val="es-ES"/>
        </w:rPr>
        <w:t>Dirección</w:t>
      </w:r>
      <w:r w:rsidR="00CC1A5E" w:rsidRPr="00CC1A5E">
        <w:rPr>
          <w:rFonts w:ascii="Tahoma" w:hAnsi="Tahoma" w:cs="Tahoma"/>
          <w:color w:val="000000"/>
          <w:sz w:val="24"/>
          <w:szCs w:val="24"/>
          <w:lang w:val="es-ES"/>
        </w:rPr>
        <w:t xml:space="preserve"> de </w:t>
      </w:r>
      <w:r w:rsidR="00B91F5E" w:rsidRPr="00CC1A5E">
        <w:rPr>
          <w:rFonts w:ascii="Tahoma" w:hAnsi="Tahoma" w:cs="Tahoma"/>
          <w:color w:val="000000"/>
          <w:sz w:val="24"/>
          <w:szCs w:val="24"/>
          <w:lang w:val="es-ES"/>
        </w:rPr>
        <w:t>Gestión</w:t>
      </w:r>
      <w:r w:rsidR="00CC1A5E" w:rsidRPr="00CC1A5E">
        <w:rPr>
          <w:rFonts w:ascii="Tahoma" w:hAnsi="Tahoma" w:cs="Tahoma"/>
          <w:color w:val="000000"/>
          <w:sz w:val="24"/>
          <w:szCs w:val="24"/>
          <w:lang w:val="es-ES"/>
        </w:rPr>
        <w:t xml:space="preserve"> y C</w:t>
      </w:r>
      <w:r w:rsidR="00CC1A5E">
        <w:rPr>
          <w:rFonts w:ascii="Tahoma" w:hAnsi="Tahoma" w:cs="Tahoma"/>
          <w:color w:val="000000"/>
          <w:sz w:val="24"/>
          <w:szCs w:val="24"/>
          <w:lang w:val="es-ES"/>
        </w:rPr>
        <w:t xml:space="preserve">ontrol de Inversiones </w:t>
      </w:r>
      <w:r w:rsidR="00B91F5E">
        <w:rPr>
          <w:rFonts w:ascii="Tahoma" w:hAnsi="Tahoma" w:cs="Tahoma"/>
          <w:color w:val="000000"/>
          <w:sz w:val="24"/>
          <w:szCs w:val="24"/>
          <w:lang w:val="es-ES"/>
        </w:rPr>
        <w:t>Públicas</w:t>
      </w:r>
      <w:r w:rsidR="00CC1A5E">
        <w:rPr>
          <w:rFonts w:ascii="Tahoma" w:hAnsi="Tahoma" w:cs="Tahoma"/>
          <w:color w:val="000000"/>
          <w:sz w:val="24"/>
          <w:szCs w:val="24"/>
          <w:lang w:val="es-ES"/>
        </w:rPr>
        <w:t>,</w:t>
      </w:r>
      <w:r w:rsidRPr="00C37BFB">
        <w:rPr>
          <w:rFonts w:ascii="Tahoma" w:hAnsi="Tahoma" w:cs="Tahoma"/>
          <w:color w:val="000000"/>
          <w:sz w:val="24"/>
          <w:szCs w:val="24"/>
          <w:lang w:val="es-ES"/>
        </w:rPr>
        <w:t xml:space="preserve"> por este medio agradecemos sus conocimientos y experiencias aportadas </w:t>
      </w:r>
      <w:r w:rsidR="00EF7B0D">
        <w:rPr>
          <w:rFonts w:ascii="Tahoma" w:hAnsi="Tahoma" w:cs="Tahoma"/>
          <w:color w:val="000000"/>
          <w:sz w:val="24"/>
          <w:szCs w:val="24"/>
          <w:lang w:val="es-ES"/>
        </w:rPr>
        <w:t xml:space="preserve">para </w:t>
      </w:r>
      <w:r w:rsidRPr="00C37BFB">
        <w:rPr>
          <w:rFonts w:ascii="Tahoma" w:hAnsi="Tahoma" w:cs="Tahoma"/>
          <w:color w:val="000000"/>
          <w:sz w:val="24"/>
          <w:szCs w:val="24"/>
          <w:lang w:val="es-ES"/>
        </w:rPr>
        <w:t>su elaboración</w:t>
      </w:r>
      <w:r w:rsidR="004F54A7">
        <w:rPr>
          <w:rFonts w:ascii="Tahoma" w:hAnsi="Tahoma" w:cs="Tahoma"/>
          <w:color w:val="000000"/>
          <w:sz w:val="24"/>
          <w:szCs w:val="24"/>
          <w:lang w:val="es-ES"/>
        </w:rPr>
        <w:t xml:space="preserve"> </w:t>
      </w:r>
    </w:p>
    <w:p w:rsidR="003B7979" w:rsidRDefault="003B7979" w:rsidP="003B7979">
      <w:pPr>
        <w:autoSpaceDE w:val="0"/>
        <w:autoSpaceDN w:val="0"/>
        <w:adjustRightInd w:val="0"/>
        <w:spacing w:after="0" w:line="360" w:lineRule="auto"/>
        <w:jc w:val="both"/>
        <w:rPr>
          <w:rFonts w:ascii="Tahoma" w:hAnsi="Tahoma" w:cs="Tahoma"/>
          <w:b/>
          <w:bCs/>
          <w:color w:val="000000"/>
          <w:sz w:val="32"/>
          <w:szCs w:val="32"/>
          <w:lang w:val="es-ES"/>
        </w:rPr>
      </w:pPr>
    </w:p>
    <w:p w:rsidR="003B7979" w:rsidRPr="006916DA" w:rsidRDefault="003B7979" w:rsidP="003B7979">
      <w:pPr>
        <w:autoSpaceDE w:val="0"/>
        <w:autoSpaceDN w:val="0"/>
        <w:adjustRightInd w:val="0"/>
        <w:spacing w:after="0" w:line="240" w:lineRule="auto"/>
        <w:jc w:val="both"/>
        <w:rPr>
          <w:rFonts w:ascii="Arial" w:hAnsi="Arial" w:cs="Arial"/>
          <w:b/>
          <w:bCs/>
          <w:color w:val="000000"/>
          <w:sz w:val="33"/>
          <w:szCs w:val="33"/>
          <w:lang w:val="es-ES"/>
        </w:rPr>
      </w:pPr>
      <w:r w:rsidRPr="006916DA">
        <w:rPr>
          <w:rFonts w:ascii="Arial" w:hAnsi="Arial" w:cs="Arial"/>
          <w:b/>
          <w:bCs/>
          <w:color w:val="000000"/>
          <w:sz w:val="33"/>
          <w:szCs w:val="33"/>
          <w:lang w:val="es-ES"/>
        </w:rPr>
        <w:t xml:space="preserve">MAPA DEL PROCESO </w:t>
      </w:r>
      <w:r>
        <w:rPr>
          <w:rFonts w:ascii="Arial" w:hAnsi="Arial" w:cs="Arial"/>
          <w:b/>
          <w:bCs/>
          <w:color w:val="000000"/>
          <w:sz w:val="33"/>
          <w:szCs w:val="33"/>
          <w:lang w:val="es-ES"/>
        </w:rPr>
        <w:t xml:space="preserve">DE CONTROL Y SEGUIMIENTO EN </w:t>
      </w:r>
      <w:r w:rsidR="00CC1A5E">
        <w:rPr>
          <w:rFonts w:ascii="Arial" w:hAnsi="Arial" w:cs="Arial"/>
          <w:b/>
          <w:bCs/>
          <w:color w:val="000000"/>
          <w:sz w:val="33"/>
          <w:szCs w:val="33"/>
          <w:lang w:val="es-ES"/>
        </w:rPr>
        <w:t xml:space="preserve">LA DIRECCION DE GESTION Y CONTROL DE INVERSIONES </w:t>
      </w:r>
      <w:proofErr w:type="gramStart"/>
      <w:r w:rsidR="00CC1A5E">
        <w:rPr>
          <w:rFonts w:ascii="Arial" w:hAnsi="Arial" w:cs="Arial"/>
          <w:b/>
          <w:bCs/>
          <w:color w:val="000000"/>
          <w:sz w:val="33"/>
          <w:szCs w:val="33"/>
          <w:lang w:val="es-ES"/>
        </w:rPr>
        <w:t>PUBLICAS</w:t>
      </w:r>
      <w:proofErr w:type="gramEnd"/>
    </w:p>
    <w:p w:rsidR="003B7979" w:rsidRDefault="003B7979"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3B7979"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eastAsia="es-MX"/>
        </w:rPr>
        <w:drawing>
          <wp:inline distT="0" distB="0" distL="0" distR="0">
            <wp:extent cx="5991225" cy="40198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5917" cy="4029743"/>
                    </a:xfrm>
                    <a:prstGeom prst="rect">
                      <a:avLst/>
                    </a:prstGeom>
                    <a:noFill/>
                  </pic:spPr>
                </pic:pic>
              </a:graphicData>
            </a:graphic>
          </wp:inline>
        </w:drawing>
      </w:r>
    </w:p>
    <w:p w:rsidR="003B7979" w:rsidRDefault="003B7979"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eastAsia="es-MX"/>
        </w:rPr>
        <w:drawing>
          <wp:anchor distT="0" distB="0" distL="114300" distR="114300" simplePos="0" relativeHeight="251638784" behindDoc="1" locked="0" layoutInCell="1" allowOverlap="1">
            <wp:simplePos x="0" y="0"/>
            <wp:positionH relativeFrom="column">
              <wp:posOffset>147320</wp:posOffset>
            </wp:positionH>
            <wp:positionV relativeFrom="paragraph">
              <wp:posOffset>9525</wp:posOffset>
            </wp:positionV>
            <wp:extent cx="5864225" cy="430149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225" cy="4301490"/>
                    </a:xfrm>
                    <a:prstGeom prst="rect">
                      <a:avLst/>
                    </a:prstGeom>
                    <a:noFill/>
                  </pic:spPr>
                </pic:pic>
              </a:graphicData>
            </a:graphic>
          </wp:anchor>
        </w:drawing>
      </w: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D54954" w:rsidRDefault="00D54954"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r>
        <w:rPr>
          <w:rFonts w:ascii="Times New Roman" w:hAnsi="Times New Roman" w:cs="Times New Roman"/>
          <w:noProof/>
          <w:color w:val="000000"/>
          <w:sz w:val="24"/>
          <w:szCs w:val="24"/>
          <w:lang w:eastAsia="es-MX"/>
        </w:rPr>
        <w:drawing>
          <wp:anchor distT="0" distB="0" distL="114300" distR="114300" simplePos="0" relativeHeight="251672576" behindDoc="1" locked="0" layoutInCell="1" allowOverlap="1">
            <wp:simplePos x="0" y="0"/>
            <wp:positionH relativeFrom="column">
              <wp:posOffset>271145</wp:posOffset>
            </wp:positionH>
            <wp:positionV relativeFrom="paragraph">
              <wp:posOffset>31115</wp:posOffset>
            </wp:positionV>
            <wp:extent cx="5907405" cy="39630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7405" cy="3963035"/>
                    </a:xfrm>
                    <a:prstGeom prst="rect">
                      <a:avLst/>
                    </a:prstGeom>
                    <a:noFill/>
                  </pic:spPr>
                </pic:pic>
              </a:graphicData>
            </a:graphic>
          </wp:anchor>
        </w:drawing>
      </w: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3B7979" w:rsidRDefault="003B7979" w:rsidP="003B7979">
      <w:pPr>
        <w:tabs>
          <w:tab w:val="left" w:pos="7035"/>
        </w:tabs>
        <w:autoSpaceDE w:val="0"/>
        <w:autoSpaceDN w:val="0"/>
        <w:adjustRightInd w:val="0"/>
        <w:spacing w:after="0" w:line="240" w:lineRule="auto"/>
        <w:jc w:val="both"/>
        <w:rPr>
          <w:rFonts w:ascii="Times New Roman" w:hAnsi="Times New Roman" w:cs="Times New Roman"/>
          <w:color w:val="000000"/>
          <w:sz w:val="24"/>
          <w:szCs w:val="24"/>
          <w:lang w:val="es-ES"/>
        </w:rPr>
      </w:pPr>
    </w:p>
    <w:p w:rsidR="003B7979" w:rsidRDefault="003B7979"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CC1A5E" w:rsidRDefault="00CC1A5E" w:rsidP="003B7979">
      <w:pPr>
        <w:autoSpaceDE w:val="0"/>
        <w:autoSpaceDN w:val="0"/>
        <w:adjustRightInd w:val="0"/>
        <w:spacing w:after="0" w:line="240" w:lineRule="auto"/>
        <w:jc w:val="both"/>
        <w:rPr>
          <w:rFonts w:ascii="Times New Roman" w:hAnsi="Times New Roman" w:cs="Times New Roman"/>
          <w:color w:val="000000"/>
          <w:sz w:val="24"/>
          <w:szCs w:val="24"/>
          <w:lang w:val="es-ES"/>
        </w:rPr>
      </w:pPr>
    </w:p>
    <w:p w:rsidR="003B7979" w:rsidRPr="00B736E0" w:rsidRDefault="003B7979" w:rsidP="003B7979">
      <w:pPr>
        <w:autoSpaceDE w:val="0"/>
        <w:autoSpaceDN w:val="0"/>
        <w:adjustRightInd w:val="0"/>
        <w:spacing w:after="0" w:line="360" w:lineRule="auto"/>
        <w:jc w:val="both"/>
        <w:rPr>
          <w:rFonts w:ascii="Arial" w:hAnsi="Arial" w:cs="Arial"/>
          <w:b/>
          <w:bCs/>
          <w:color w:val="000000"/>
          <w:sz w:val="24"/>
          <w:szCs w:val="24"/>
          <w:lang w:val="es-ES"/>
        </w:rPr>
      </w:pPr>
    </w:p>
    <w:p w:rsidR="003B7979" w:rsidRPr="00B736E0" w:rsidRDefault="003B7979" w:rsidP="003B7979">
      <w:pPr>
        <w:autoSpaceDE w:val="0"/>
        <w:autoSpaceDN w:val="0"/>
        <w:adjustRightInd w:val="0"/>
        <w:spacing w:after="0" w:line="360" w:lineRule="auto"/>
        <w:jc w:val="both"/>
        <w:rPr>
          <w:rFonts w:ascii="Arial" w:hAnsi="Arial" w:cs="Arial"/>
          <w:b/>
          <w:bCs/>
          <w:color w:val="000000"/>
          <w:sz w:val="24"/>
          <w:szCs w:val="24"/>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32"/>
          <w:szCs w:val="32"/>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32"/>
          <w:szCs w:val="32"/>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32"/>
          <w:szCs w:val="32"/>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CC1A5E" w:rsidRPr="006916DA" w:rsidRDefault="00CC1A5E" w:rsidP="00CC1A5E">
      <w:pPr>
        <w:autoSpaceDE w:val="0"/>
        <w:autoSpaceDN w:val="0"/>
        <w:adjustRightInd w:val="0"/>
        <w:spacing w:after="0" w:line="240" w:lineRule="auto"/>
        <w:jc w:val="both"/>
        <w:rPr>
          <w:rFonts w:ascii="Arial" w:hAnsi="Arial" w:cs="Arial"/>
          <w:b/>
          <w:bCs/>
          <w:color w:val="000000"/>
          <w:sz w:val="33"/>
          <w:szCs w:val="33"/>
          <w:lang w:val="es-ES"/>
        </w:rPr>
      </w:pPr>
      <w:r w:rsidRPr="006916DA">
        <w:rPr>
          <w:rFonts w:ascii="Arial" w:hAnsi="Arial" w:cs="Arial"/>
          <w:b/>
          <w:bCs/>
          <w:color w:val="000000"/>
          <w:sz w:val="33"/>
          <w:szCs w:val="33"/>
          <w:lang w:val="es-ES"/>
        </w:rPr>
        <w:t xml:space="preserve">MAPA DEL PROCESO </w:t>
      </w:r>
      <w:r>
        <w:rPr>
          <w:rFonts w:ascii="Arial" w:hAnsi="Arial" w:cs="Arial"/>
          <w:b/>
          <w:bCs/>
          <w:color w:val="000000"/>
          <w:sz w:val="33"/>
          <w:szCs w:val="33"/>
          <w:lang w:val="es-ES"/>
        </w:rPr>
        <w:t>DE CONTROL Y SEGUIMIENTO EN LA DIRECCION DE INVERSIONES ESTRATEGICAS</w:t>
      </w:r>
    </w:p>
    <w:p w:rsidR="00EF7B0D" w:rsidRDefault="004E788B" w:rsidP="003B7979">
      <w:pPr>
        <w:autoSpaceDE w:val="0"/>
        <w:autoSpaceDN w:val="0"/>
        <w:adjustRightInd w:val="0"/>
        <w:spacing w:after="0" w:line="240" w:lineRule="auto"/>
        <w:jc w:val="both"/>
        <w:rPr>
          <w:rFonts w:ascii="Arial" w:hAnsi="Arial" w:cs="Arial"/>
          <w:b/>
          <w:bCs/>
          <w:color w:val="000000"/>
          <w:sz w:val="20"/>
          <w:szCs w:val="20"/>
          <w:lang w:val="es-ES"/>
        </w:rPr>
      </w:pPr>
      <w:r>
        <w:rPr>
          <w:rFonts w:ascii="Arial" w:hAnsi="Arial" w:cs="Arial"/>
          <w:bCs/>
          <w:noProof/>
          <w:color w:val="000000"/>
          <w:sz w:val="24"/>
          <w:szCs w:val="20"/>
          <w:lang w:eastAsia="es-MX"/>
        </w:rPr>
        <w:drawing>
          <wp:anchor distT="0" distB="0" distL="114300" distR="114300" simplePos="0" relativeHeight="251679744" behindDoc="1" locked="0" layoutInCell="1" allowOverlap="1">
            <wp:simplePos x="0" y="0"/>
            <wp:positionH relativeFrom="column">
              <wp:posOffset>-636905</wp:posOffset>
            </wp:positionH>
            <wp:positionV relativeFrom="paragraph">
              <wp:posOffset>238760</wp:posOffset>
            </wp:positionV>
            <wp:extent cx="7240090" cy="4171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0090" cy="4171950"/>
                    </a:xfrm>
                    <a:prstGeom prst="rect">
                      <a:avLst/>
                    </a:prstGeom>
                    <a:noFill/>
                  </pic:spPr>
                </pic:pic>
              </a:graphicData>
            </a:graphic>
          </wp:anchor>
        </w:drawing>
      </w: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p>
    <w:p w:rsidR="004E788B" w:rsidRPr="004E788B" w:rsidRDefault="004E788B" w:rsidP="00CC1A5E">
      <w:pPr>
        <w:autoSpaceDE w:val="0"/>
        <w:autoSpaceDN w:val="0"/>
        <w:adjustRightInd w:val="0"/>
        <w:spacing w:after="0" w:line="240" w:lineRule="auto"/>
        <w:jc w:val="both"/>
        <w:rPr>
          <w:rFonts w:ascii="Arial" w:hAnsi="Arial" w:cs="Arial"/>
          <w:b/>
          <w:bCs/>
          <w:color w:val="000000"/>
          <w:sz w:val="24"/>
          <w:szCs w:val="20"/>
          <w:lang w:val="es-ES"/>
        </w:rPr>
      </w:pPr>
      <w:r w:rsidRPr="004E788B">
        <w:rPr>
          <w:rFonts w:ascii="Arial" w:hAnsi="Arial" w:cs="Arial"/>
          <w:b/>
          <w:bCs/>
          <w:color w:val="000000"/>
          <w:sz w:val="24"/>
          <w:szCs w:val="20"/>
          <w:lang w:val="es-ES"/>
        </w:rPr>
        <w:t>EXPLICACION DEL PROCESO</w:t>
      </w:r>
    </w:p>
    <w:p w:rsidR="004E788B" w:rsidRDefault="004E788B" w:rsidP="00CC1A5E">
      <w:pPr>
        <w:autoSpaceDE w:val="0"/>
        <w:autoSpaceDN w:val="0"/>
        <w:adjustRightInd w:val="0"/>
        <w:spacing w:after="0" w:line="240" w:lineRule="auto"/>
        <w:jc w:val="both"/>
        <w:rPr>
          <w:rFonts w:ascii="Arial" w:hAnsi="Arial" w:cs="Arial"/>
          <w:bCs/>
          <w:color w:val="000000"/>
          <w:sz w:val="24"/>
          <w:szCs w:val="20"/>
          <w:lang w:val="es-ES"/>
        </w:rPr>
      </w:pP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t>1.- UIM Integra una cartera de proyectos, que el ayuntamiento considere viable para su realización, sujetos a inversiones con capital de riesgo de carácter privado en las que participe el ayuntamiento con recursos propios, crédito a corto, mediano y largo plazo o recursos explícitamente administrativos  de acuerdo a las siguientes modalidades:</w:t>
      </w: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t>Concesión</w:t>
      </w: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t>Asociación en Participación (A en P)</w:t>
      </w: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t>Sociedad Accionaria</w:t>
      </w: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t>Contrato de Colaboración Publica, Privada y de Servicios (CPPS)</w:t>
      </w: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t>Contrato de Prestación de Servicios (CPS)</w:t>
      </w: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t>Contrato de Asociación Publica, Privada y de Servicios (APPS) con recursos federales asociados</w:t>
      </w:r>
    </w:p>
    <w:p w:rsidR="00CC1A5E"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p>
    <w:p w:rsidR="00EF7B0D" w:rsidRPr="00CC1A5E" w:rsidRDefault="00CC1A5E" w:rsidP="00CC1A5E">
      <w:pPr>
        <w:autoSpaceDE w:val="0"/>
        <w:autoSpaceDN w:val="0"/>
        <w:adjustRightInd w:val="0"/>
        <w:spacing w:after="0" w:line="240" w:lineRule="auto"/>
        <w:jc w:val="both"/>
        <w:rPr>
          <w:rFonts w:ascii="Arial" w:hAnsi="Arial" w:cs="Arial"/>
          <w:bCs/>
          <w:color w:val="000000"/>
          <w:sz w:val="24"/>
          <w:szCs w:val="20"/>
          <w:lang w:val="es-ES"/>
        </w:rPr>
      </w:pPr>
      <w:r w:rsidRPr="00CC1A5E">
        <w:rPr>
          <w:rFonts w:ascii="Arial" w:hAnsi="Arial" w:cs="Arial"/>
          <w:bCs/>
          <w:color w:val="000000"/>
          <w:sz w:val="24"/>
          <w:szCs w:val="20"/>
          <w:lang w:val="es-ES"/>
        </w:rPr>
        <w:lastRenderedPageBreak/>
        <w:t>2.- La UIM recibe propuestas de inversionistas que tengan interés en participar en cualquiera de los proyectos relacionados para clasificarlos, catalogarlos y darles seguimiento, y gestionar los recursos que le correspondan al Ayuntamiento.</w:t>
      </w: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4E788B">
      <w:pPr>
        <w:autoSpaceDE w:val="0"/>
        <w:autoSpaceDN w:val="0"/>
        <w:adjustRightInd w:val="0"/>
        <w:spacing w:after="0" w:line="240" w:lineRule="auto"/>
        <w:jc w:val="both"/>
        <w:rPr>
          <w:rFonts w:ascii="Arial" w:hAnsi="Arial" w:cs="Arial"/>
          <w:b/>
          <w:bCs/>
          <w:color w:val="000000"/>
          <w:sz w:val="33"/>
          <w:szCs w:val="33"/>
          <w:lang w:val="es-ES"/>
        </w:rPr>
      </w:pPr>
    </w:p>
    <w:p w:rsidR="004E788B" w:rsidRPr="006916DA" w:rsidRDefault="004E788B" w:rsidP="004E788B">
      <w:pPr>
        <w:autoSpaceDE w:val="0"/>
        <w:autoSpaceDN w:val="0"/>
        <w:adjustRightInd w:val="0"/>
        <w:spacing w:after="0" w:line="240" w:lineRule="auto"/>
        <w:jc w:val="both"/>
        <w:rPr>
          <w:rFonts w:ascii="Arial" w:hAnsi="Arial" w:cs="Arial"/>
          <w:b/>
          <w:bCs/>
          <w:color w:val="000000"/>
          <w:sz w:val="33"/>
          <w:szCs w:val="33"/>
          <w:lang w:val="es-ES"/>
        </w:rPr>
      </w:pPr>
      <w:r w:rsidRPr="006916DA">
        <w:rPr>
          <w:rFonts w:ascii="Arial" w:hAnsi="Arial" w:cs="Arial"/>
          <w:b/>
          <w:bCs/>
          <w:color w:val="000000"/>
          <w:sz w:val="33"/>
          <w:szCs w:val="33"/>
          <w:lang w:val="es-ES"/>
        </w:rPr>
        <w:t xml:space="preserve">MAPA DEL PROCESO </w:t>
      </w:r>
      <w:r>
        <w:rPr>
          <w:rFonts w:ascii="Arial" w:hAnsi="Arial" w:cs="Arial"/>
          <w:b/>
          <w:bCs/>
          <w:color w:val="000000"/>
          <w:sz w:val="33"/>
          <w:szCs w:val="33"/>
          <w:lang w:val="es-ES"/>
        </w:rPr>
        <w:t>DE CONTROL Y SEGUIMIENTO EN LA DIRECCION DE ESTUDIOS Y PROYECTOS</w:t>
      </w: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r>
        <w:rPr>
          <w:rFonts w:ascii="Arial" w:hAnsi="Arial" w:cs="Arial"/>
          <w:b/>
          <w:bCs/>
          <w:noProof/>
          <w:color w:val="000000"/>
          <w:sz w:val="20"/>
          <w:szCs w:val="20"/>
          <w:lang w:eastAsia="es-MX"/>
        </w:rPr>
        <w:drawing>
          <wp:anchor distT="0" distB="0" distL="114300" distR="114300" simplePos="0" relativeHeight="251683840" behindDoc="1" locked="0" layoutInCell="1" allowOverlap="1">
            <wp:simplePos x="0" y="0"/>
            <wp:positionH relativeFrom="column">
              <wp:posOffset>-443230</wp:posOffset>
            </wp:positionH>
            <wp:positionV relativeFrom="paragraph">
              <wp:posOffset>190500</wp:posOffset>
            </wp:positionV>
            <wp:extent cx="7052572" cy="45243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2572" cy="4524375"/>
                    </a:xfrm>
                    <a:prstGeom prst="rect">
                      <a:avLst/>
                    </a:prstGeom>
                    <a:noFill/>
                  </pic:spPr>
                </pic:pic>
              </a:graphicData>
            </a:graphic>
          </wp:anchor>
        </w:drawing>
      </w: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EF7B0D" w:rsidRDefault="00EF7B0D"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D54954" w:rsidRDefault="00D54954" w:rsidP="003B7979">
      <w:pPr>
        <w:autoSpaceDE w:val="0"/>
        <w:autoSpaceDN w:val="0"/>
        <w:adjustRightInd w:val="0"/>
        <w:spacing w:after="0" w:line="240" w:lineRule="auto"/>
        <w:jc w:val="both"/>
        <w:rPr>
          <w:rFonts w:ascii="Arial" w:hAnsi="Arial" w:cs="Arial"/>
          <w:b/>
          <w:bCs/>
          <w:color w:val="000000"/>
          <w:sz w:val="20"/>
          <w:szCs w:val="20"/>
          <w:lang w:val="es-ES"/>
        </w:rPr>
      </w:pPr>
    </w:p>
    <w:p w:rsidR="00D54954" w:rsidRDefault="00D54954"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4E788B" w:rsidRDefault="004E788B" w:rsidP="003B7979">
      <w:pPr>
        <w:autoSpaceDE w:val="0"/>
        <w:autoSpaceDN w:val="0"/>
        <w:adjustRightInd w:val="0"/>
        <w:spacing w:after="0" w:line="240" w:lineRule="auto"/>
        <w:jc w:val="both"/>
        <w:rPr>
          <w:rFonts w:ascii="Arial" w:hAnsi="Arial" w:cs="Arial"/>
          <w:b/>
          <w:bCs/>
          <w:color w:val="000000"/>
          <w:sz w:val="20"/>
          <w:szCs w:val="20"/>
          <w:lang w:val="es-ES"/>
        </w:rPr>
      </w:pPr>
    </w:p>
    <w:p w:rsidR="003B7979" w:rsidRDefault="003B7979" w:rsidP="00EF7B0D">
      <w:pPr>
        <w:autoSpaceDE w:val="0"/>
        <w:autoSpaceDN w:val="0"/>
        <w:adjustRightInd w:val="0"/>
        <w:spacing w:after="0" w:line="240" w:lineRule="auto"/>
        <w:ind w:left="-709"/>
        <w:jc w:val="center"/>
        <w:rPr>
          <w:rFonts w:ascii="Arial" w:hAnsi="Arial" w:cs="Arial"/>
          <w:b/>
          <w:bCs/>
          <w:color w:val="000000"/>
          <w:sz w:val="16"/>
          <w:szCs w:val="16"/>
          <w:lang w:val="es-ES"/>
        </w:rPr>
      </w:pPr>
      <w:r w:rsidRPr="00CD30D4">
        <w:rPr>
          <w:rFonts w:ascii="Arial" w:hAnsi="Arial" w:cs="Arial"/>
          <w:b/>
          <w:bCs/>
          <w:i/>
          <w:color w:val="000000"/>
          <w:sz w:val="24"/>
          <w:szCs w:val="24"/>
          <w:lang w:val="es-ES"/>
        </w:rPr>
        <w:lastRenderedPageBreak/>
        <w:t xml:space="preserve">DIAGRAMA DE ACTIVIDADES </w:t>
      </w:r>
      <w:r w:rsidR="00EF7B0D">
        <w:rPr>
          <w:rFonts w:ascii="Arial" w:hAnsi="Arial" w:cs="Arial"/>
          <w:b/>
          <w:bCs/>
          <w:i/>
          <w:color w:val="000000"/>
          <w:sz w:val="24"/>
          <w:szCs w:val="24"/>
          <w:lang w:val="es-ES"/>
        </w:rPr>
        <w:t xml:space="preserve">DE </w:t>
      </w:r>
      <w:r w:rsidR="004E788B">
        <w:rPr>
          <w:rFonts w:ascii="Arial" w:hAnsi="Arial" w:cs="Arial"/>
          <w:b/>
          <w:bCs/>
          <w:i/>
          <w:color w:val="000000"/>
          <w:sz w:val="24"/>
          <w:szCs w:val="24"/>
          <w:lang w:val="es-ES"/>
        </w:rPr>
        <w:t>LA UNIDAD DE INVERSIONES</w:t>
      </w: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14560" behindDoc="0" locked="0" layoutInCell="1" allowOverlap="1">
                <wp:simplePos x="0" y="0"/>
                <wp:positionH relativeFrom="column">
                  <wp:posOffset>-13335</wp:posOffset>
                </wp:positionH>
                <wp:positionV relativeFrom="paragraph">
                  <wp:posOffset>109220</wp:posOffset>
                </wp:positionV>
                <wp:extent cx="914400" cy="371475"/>
                <wp:effectExtent l="10795" t="9525" r="8255" b="9525"/>
                <wp:wrapNone/>
                <wp:docPr id="40"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ellipse">
                          <a:avLst/>
                        </a:prstGeom>
                        <a:solidFill>
                          <a:srgbClr val="FFFFFF"/>
                        </a:solidFill>
                        <a:ln w="9525">
                          <a:solidFill>
                            <a:srgbClr val="000000"/>
                          </a:solidFill>
                          <a:round/>
                          <a:headEnd/>
                          <a:tailEnd/>
                        </a:ln>
                      </wps:spPr>
                      <wps:txbx>
                        <w:txbxContent>
                          <w:p w:rsidR="004E788B" w:rsidRPr="002822D6" w:rsidRDefault="004E788B" w:rsidP="004E788B">
                            <w:pPr>
                              <w:jc w:val="center"/>
                              <w:rPr>
                                <w:sz w:val="16"/>
                                <w:szCs w:val="16"/>
                              </w:rPr>
                            </w:pPr>
                            <w:r w:rsidRPr="002822D6">
                              <w:rPr>
                                <w:sz w:val="16"/>
                                <w:szCs w:val="16"/>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left:0;text-align:left;margin-left:-1.05pt;margin-top:8.6pt;width:1in;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">
                <v:textbox>
                  <w:txbxContent>
                    <w:p w:rsidR="004E788B" w:rsidRPr="002822D6" w:rsidRDefault="004E788B" w:rsidP="004E788B">
                      <w:pPr>
                        <w:jc w:val="center"/>
                        <w:rPr>
                          <w:sz w:val="16"/>
                          <w:szCs w:val="16"/>
                        </w:rPr>
                      </w:pPr>
                      <w:r w:rsidRPr="002822D6">
                        <w:rPr>
                          <w:sz w:val="16"/>
                          <w:szCs w:val="16"/>
                        </w:rPr>
                        <w:t>INICIO</w:t>
                      </w:r>
                    </w:p>
                  </w:txbxContent>
                </v:textbox>
              </v:oval>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3776" behindDoc="0" locked="0" layoutInCell="1" allowOverlap="1">
                <wp:simplePos x="0" y="0"/>
                <wp:positionH relativeFrom="column">
                  <wp:posOffset>415290</wp:posOffset>
                </wp:positionH>
                <wp:positionV relativeFrom="paragraph">
                  <wp:posOffset>13335</wp:posOffset>
                </wp:positionV>
                <wp:extent cx="0" cy="428625"/>
                <wp:effectExtent l="58420" t="9525" r="55880" b="19050"/>
                <wp:wrapNone/>
                <wp:docPr id="3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B58C8D" id="_x0000_t32" coordsize="21600,21600" o:spt="32" o:oned="t" path="m,l21600,21600e" filled="f">
                <v:path arrowok="t" fillok="f" o:connecttype="none"/>
                <o:lock v:ext="edit" shapetype="t"/>
              </v:shapetype>
              <v:shape id="AutoShape 102" o:spid="_x0000_s1026" type="#_x0000_t32" style="position:absolute;margin-left:32.7pt;margin-top:1.05pt;width:0;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JBMw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">
                <v:stroke endarrow="block"/>
              </v:shape>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16608" behindDoc="0" locked="0" layoutInCell="1" allowOverlap="1">
                <wp:simplePos x="0" y="0"/>
                <wp:positionH relativeFrom="column">
                  <wp:posOffset>1443990</wp:posOffset>
                </wp:positionH>
                <wp:positionV relativeFrom="paragraph">
                  <wp:posOffset>36830</wp:posOffset>
                </wp:positionV>
                <wp:extent cx="1085850" cy="895350"/>
                <wp:effectExtent l="20320" t="19050" r="17780" b="9525"/>
                <wp:wrapNone/>
                <wp:docPr id="3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95350"/>
                        </a:xfrm>
                        <a:prstGeom prst="flowChartDecision">
                          <a:avLst/>
                        </a:prstGeom>
                        <a:solidFill>
                          <a:srgbClr val="FFFFFF"/>
                        </a:solidFill>
                        <a:ln w="9525">
                          <a:solidFill>
                            <a:srgbClr val="000000"/>
                          </a:solidFill>
                          <a:miter lim="800000"/>
                          <a:headEnd/>
                          <a:tailEnd/>
                        </a:ln>
                      </wps:spPr>
                      <wps:txbx>
                        <w:txbxContent>
                          <w:p w:rsidR="004E788B" w:rsidRPr="004E788B" w:rsidRDefault="004E788B" w:rsidP="004E788B">
                            <w:pPr>
                              <w:jc w:val="center"/>
                              <w:rPr>
                                <w:sz w:val="14"/>
                                <w:szCs w:val="16"/>
                                <w:lang w:val="es-ES"/>
                              </w:rPr>
                            </w:pPr>
                            <w:r w:rsidRPr="004E788B">
                              <w:rPr>
                                <w:sz w:val="14"/>
                                <w:szCs w:val="16"/>
                                <w:lang w:val="es-ES"/>
                              </w:rPr>
                              <w:t>LLENA TODOS LOS REQUISITOS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95" o:spid="_x0000_s1027" type="#_x0000_t110" style="position:absolute;left:0;text-align:left;margin-left:113.7pt;margin-top:2.9pt;width:85.5pt;height: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">
                <v:textbox>
                  <w:txbxContent>
                    <w:p w:rsidR="004E788B" w:rsidRPr="004E788B" w:rsidRDefault="004E788B" w:rsidP="004E788B">
                      <w:pPr>
                        <w:jc w:val="center"/>
                        <w:rPr>
                          <w:sz w:val="14"/>
                          <w:szCs w:val="16"/>
                          <w:lang w:val="es-ES"/>
                        </w:rPr>
                      </w:pPr>
                      <w:r w:rsidRPr="004E788B">
                        <w:rPr>
                          <w:sz w:val="14"/>
                          <w:szCs w:val="16"/>
                          <w:lang w:val="es-ES"/>
                        </w:rPr>
                        <w:t>LLENA TODOS LOS REQUISITOS</w:t>
                      </w:r>
                    </w:p>
                  </w:txbxContent>
                </v:textbox>
              </v:shape>
            </w:pict>
          </mc:Fallback>
        </mc:AlternateContent>
      </w: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15584" behindDoc="0" locked="0" layoutInCell="1" allowOverlap="1">
                <wp:simplePos x="0" y="0"/>
                <wp:positionH relativeFrom="column">
                  <wp:posOffset>-13335</wp:posOffset>
                </wp:positionH>
                <wp:positionV relativeFrom="paragraph">
                  <wp:posOffset>91440</wp:posOffset>
                </wp:positionV>
                <wp:extent cx="847725" cy="476250"/>
                <wp:effectExtent l="10795" t="9525" r="8255" b="9525"/>
                <wp:wrapNone/>
                <wp:docPr id="3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76250"/>
                        </a:xfrm>
                        <a:prstGeom prst="roundRect">
                          <a:avLst>
                            <a:gd name="adj" fmla="val 16667"/>
                          </a:avLst>
                        </a:prstGeom>
                        <a:solidFill>
                          <a:srgbClr val="FFFFFF"/>
                        </a:solidFill>
                        <a:ln w="9525">
                          <a:solidFill>
                            <a:srgbClr val="000000"/>
                          </a:solidFill>
                          <a:round/>
                          <a:headEnd/>
                          <a:tailEnd/>
                        </a:ln>
                      </wps:spPr>
                      <wps:txbx>
                        <w:txbxContent>
                          <w:p w:rsidR="004E788B" w:rsidRPr="00D54954" w:rsidRDefault="004E788B" w:rsidP="00D54954">
                            <w:pPr>
                              <w:jc w:val="center"/>
                              <w:rPr>
                                <w:sz w:val="16"/>
                                <w:szCs w:val="16"/>
                                <w:lang w:val="es-ES"/>
                              </w:rPr>
                            </w:pPr>
                            <w:r w:rsidRPr="00D54954">
                              <w:rPr>
                                <w:sz w:val="16"/>
                                <w:szCs w:val="16"/>
                                <w:lang w:val="es-ES"/>
                              </w:rPr>
                              <w:t>SOLICITUD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8" style="position:absolute;left:0;text-align:left;margin-left:-1.05pt;margin-top:7.2pt;width:66.7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">
                <v:textbox>
                  <w:txbxContent>
                    <w:p w:rsidR="004E788B" w:rsidRPr="00D54954" w:rsidRDefault="004E788B" w:rsidP="00D54954">
                      <w:pPr>
                        <w:jc w:val="center"/>
                        <w:rPr>
                          <w:sz w:val="16"/>
                          <w:szCs w:val="16"/>
                          <w:lang w:val="es-ES"/>
                        </w:rPr>
                      </w:pPr>
                      <w:r w:rsidRPr="00D54954">
                        <w:rPr>
                          <w:sz w:val="16"/>
                          <w:szCs w:val="16"/>
                          <w:lang w:val="es-ES"/>
                        </w:rPr>
                        <w:t>SOLICITUD DE RECURSOS</w:t>
                      </w:r>
                    </w:p>
                  </w:txbxContent>
                </v:textbox>
              </v:roundrect>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31968" behindDoc="0" locked="0" layoutInCell="1" allowOverlap="1">
                <wp:simplePos x="0" y="0"/>
                <wp:positionH relativeFrom="column">
                  <wp:posOffset>834390</wp:posOffset>
                </wp:positionH>
                <wp:positionV relativeFrom="paragraph">
                  <wp:posOffset>13335</wp:posOffset>
                </wp:positionV>
                <wp:extent cx="609600" cy="0"/>
                <wp:effectExtent l="10795" t="53340" r="17780" b="60960"/>
                <wp:wrapNone/>
                <wp:docPr id="3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4A420" id="AutoShape 110" o:spid="_x0000_s1026" type="#_x0000_t32" style="position:absolute;margin-left:65.7pt;margin-top:1.05pt;width:48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">
                <v:stroke endarrow="block"/>
              </v:shape>
            </w:pict>
          </mc:Fallback>
        </mc:AlternateContent>
      </w:r>
      <w:r w:rsidR="004E788B" w:rsidRPr="004E788B">
        <w:rPr>
          <w:rFonts w:ascii="Arial" w:hAnsi="Arial" w:cs="Arial"/>
          <w:b/>
          <w:bCs/>
          <w:color w:val="000000"/>
          <w:sz w:val="16"/>
          <w:szCs w:val="16"/>
          <w:lang w:val="pt-BR"/>
        </w:rPr>
        <w:tab/>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6848" behindDoc="0" locked="0" layoutInCell="1" allowOverlap="1">
                <wp:simplePos x="0" y="0"/>
                <wp:positionH relativeFrom="column">
                  <wp:posOffset>2015490</wp:posOffset>
                </wp:positionH>
                <wp:positionV relativeFrom="paragraph">
                  <wp:posOffset>114300</wp:posOffset>
                </wp:positionV>
                <wp:extent cx="562610" cy="419100"/>
                <wp:effectExtent l="10795" t="9525" r="45720" b="57150"/>
                <wp:wrapNone/>
                <wp:docPr id="3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27D3E" id="AutoShape 105" o:spid="_x0000_s1026" type="#_x0000_t32" style="position:absolute;margin-left:158.7pt;margin-top:9pt;width:44.3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NKOwIAAGQ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">
                <v:stroke endarrow="block"/>
              </v:shape>
            </w:pict>
          </mc:Fallback>
        </mc:AlternateContent>
      </w:r>
      <w:r>
        <w:rPr>
          <w:rFonts w:ascii="Arial" w:hAnsi="Arial" w:cs="Arial"/>
          <w:b/>
          <w:bCs/>
          <w:noProof/>
          <w:color w:val="000000"/>
          <w:sz w:val="16"/>
          <w:szCs w:val="16"/>
          <w:lang w:eastAsia="es-MX"/>
        </w:rPr>
        <mc:AlternateContent>
          <mc:Choice Requires="wps">
            <w:drawing>
              <wp:anchor distT="0" distB="0" distL="114300" distR="114300" simplePos="0" relativeHeight="251727872" behindDoc="0" locked="0" layoutInCell="1" allowOverlap="1">
                <wp:simplePos x="0" y="0"/>
                <wp:positionH relativeFrom="column">
                  <wp:posOffset>1377950</wp:posOffset>
                </wp:positionH>
                <wp:positionV relativeFrom="paragraph">
                  <wp:posOffset>114300</wp:posOffset>
                </wp:positionV>
                <wp:extent cx="589915" cy="419100"/>
                <wp:effectExtent l="49530" t="9525" r="8255" b="57150"/>
                <wp:wrapNone/>
                <wp:docPr id="3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91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F8409" id="AutoShape 106" o:spid="_x0000_s1026" type="#_x0000_t32" style="position:absolute;margin-left:108.5pt;margin-top:9pt;width:46.45pt;height:3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7J1QgIAAG4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">
                <v:stroke endarrow="block"/>
              </v:shape>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18656" behindDoc="0" locked="0" layoutInCell="1" allowOverlap="1">
                <wp:simplePos x="0" y="0"/>
                <wp:positionH relativeFrom="column">
                  <wp:posOffset>2253615</wp:posOffset>
                </wp:positionH>
                <wp:positionV relativeFrom="paragraph">
                  <wp:posOffset>66040</wp:posOffset>
                </wp:positionV>
                <wp:extent cx="723900" cy="304800"/>
                <wp:effectExtent l="10795" t="9525" r="8255" b="9525"/>
                <wp:wrapNone/>
                <wp:docPr id="3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04800"/>
                        </a:xfrm>
                        <a:prstGeom prst="roundRect">
                          <a:avLst>
                            <a:gd name="adj" fmla="val 16667"/>
                          </a:avLst>
                        </a:prstGeom>
                        <a:solidFill>
                          <a:srgbClr val="FFFFFF"/>
                        </a:solidFill>
                        <a:ln w="9525">
                          <a:solidFill>
                            <a:srgbClr val="000000"/>
                          </a:solidFill>
                          <a:round/>
                          <a:headEnd/>
                          <a:tailEnd/>
                        </a:ln>
                      </wps:spPr>
                      <wps:txbx>
                        <w:txbxContent>
                          <w:p w:rsidR="004E788B" w:rsidRPr="00C75512" w:rsidRDefault="004E788B" w:rsidP="004E788B">
                            <w:pPr>
                              <w:rPr>
                                <w:szCs w:val="16"/>
                                <w:lang w:val="es-ES"/>
                              </w:rPr>
                            </w:pPr>
                            <w:r>
                              <w:rPr>
                                <w:szCs w:val="16"/>
                                <w:lang w:val="es-E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29" style="position:absolute;left:0;text-align:left;margin-left:177.45pt;margin-top:5.2pt;width:57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">
                <v:textbox>
                  <w:txbxContent>
                    <w:p w:rsidR="004E788B" w:rsidRPr="00C75512" w:rsidRDefault="004E788B" w:rsidP="004E788B">
                      <w:pPr>
                        <w:rPr>
                          <w:szCs w:val="16"/>
                          <w:lang w:val="es-ES"/>
                        </w:rPr>
                      </w:pPr>
                      <w:r>
                        <w:rPr>
                          <w:szCs w:val="16"/>
                          <w:lang w:val="es-ES"/>
                        </w:rPr>
                        <w:t>NO</w:t>
                      </w:r>
                    </w:p>
                  </w:txbxContent>
                </v:textbox>
              </v:roundrect>
            </w:pict>
          </mc:Fallback>
        </mc:AlternateContent>
      </w:r>
      <w:r>
        <w:rPr>
          <w:rFonts w:ascii="Arial" w:hAnsi="Arial" w:cs="Arial"/>
          <w:b/>
          <w:bCs/>
          <w:noProof/>
          <w:color w:val="000000"/>
          <w:sz w:val="16"/>
          <w:szCs w:val="16"/>
          <w:lang w:eastAsia="es-MX"/>
        </w:rPr>
        <mc:AlternateContent>
          <mc:Choice Requires="wps">
            <w:drawing>
              <wp:anchor distT="0" distB="0" distL="114300" distR="114300" simplePos="0" relativeHeight="251717632" behindDoc="0" locked="0" layoutInCell="1" allowOverlap="1">
                <wp:simplePos x="0" y="0"/>
                <wp:positionH relativeFrom="column">
                  <wp:posOffset>967740</wp:posOffset>
                </wp:positionH>
                <wp:positionV relativeFrom="paragraph">
                  <wp:posOffset>75565</wp:posOffset>
                </wp:positionV>
                <wp:extent cx="828675" cy="304800"/>
                <wp:effectExtent l="10795" t="9525" r="8255" b="9525"/>
                <wp:wrapNone/>
                <wp:docPr id="3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04800"/>
                        </a:xfrm>
                        <a:prstGeom prst="roundRect">
                          <a:avLst>
                            <a:gd name="adj" fmla="val 16667"/>
                          </a:avLst>
                        </a:prstGeom>
                        <a:solidFill>
                          <a:srgbClr val="FFFFFF"/>
                        </a:solidFill>
                        <a:ln w="9525">
                          <a:solidFill>
                            <a:srgbClr val="000000"/>
                          </a:solidFill>
                          <a:round/>
                          <a:headEnd/>
                          <a:tailEnd/>
                        </a:ln>
                      </wps:spPr>
                      <wps:txbx>
                        <w:txbxContent>
                          <w:p w:rsidR="004E788B" w:rsidRPr="00C75512" w:rsidRDefault="004E788B" w:rsidP="004E788B">
                            <w:pPr>
                              <w:rPr>
                                <w:szCs w:val="16"/>
                                <w:lang w:val="es-ES"/>
                              </w:rPr>
                            </w:pPr>
                            <w:r>
                              <w:rPr>
                                <w:szCs w:val="16"/>
                                <w:lang w:val="es-ES"/>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30" style="position:absolute;left:0;text-align:left;margin-left:76.2pt;margin-top:5.95pt;width:65.2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">
                <v:textbox>
                  <w:txbxContent>
                    <w:p w:rsidR="004E788B" w:rsidRPr="00C75512" w:rsidRDefault="004E788B" w:rsidP="004E788B">
                      <w:pPr>
                        <w:rPr>
                          <w:szCs w:val="16"/>
                          <w:lang w:val="es-ES"/>
                        </w:rPr>
                      </w:pPr>
                      <w:r>
                        <w:rPr>
                          <w:szCs w:val="16"/>
                          <w:lang w:val="es-ES"/>
                        </w:rPr>
                        <w:t>SI</w:t>
                      </w:r>
                    </w:p>
                  </w:txbxContent>
                </v:textbox>
              </v:roundrect>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r w:rsidRPr="004E788B">
        <w:rPr>
          <w:rFonts w:ascii="Arial" w:hAnsi="Arial" w:cs="Arial"/>
          <w:b/>
          <w:bCs/>
          <w:color w:val="000000"/>
          <w:sz w:val="16"/>
          <w:szCs w:val="16"/>
          <w:lang w:val="pt-BR"/>
        </w:rPr>
        <w:tab/>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4800" behindDoc="0" locked="0" layoutInCell="1" allowOverlap="1">
                <wp:simplePos x="0" y="0"/>
                <wp:positionH relativeFrom="column">
                  <wp:posOffset>2578100</wp:posOffset>
                </wp:positionH>
                <wp:positionV relativeFrom="paragraph">
                  <wp:posOffset>20320</wp:posOffset>
                </wp:positionV>
                <wp:extent cx="0" cy="400050"/>
                <wp:effectExtent l="59055" t="9525" r="55245" b="19050"/>
                <wp:wrapNone/>
                <wp:docPr id="3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0506A" id="AutoShape 103" o:spid="_x0000_s1026" type="#_x0000_t32" style="position:absolute;margin-left:203pt;margin-top:1.6pt;width:0;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oW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">
                <v:stroke endarrow="block"/>
              </v:shape>
            </w:pict>
          </mc:Fallback>
        </mc:AlternateContent>
      </w:r>
      <w:r>
        <w:rPr>
          <w:rFonts w:ascii="Arial" w:hAnsi="Arial" w:cs="Arial"/>
          <w:b/>
          <w:bCs/>
          <w:noProof/>
          <w:color w:val="000000"/>
          <w:sz w:val="16"/>
          <w:szCs w:val="16"/>
          <w:lang w:eastAsia="es-MX"/>
        </w:rPr>
        <mc:AlternateContent>
          <mc:Choice Requires="wps">
            <w:drawing>
              <wp:anchor distT="0" distB="0" distL="114300" distR="114300" simplePos="0" relativeHeight="251725824" behindDoc="0" locked="0" layoutInCell="1" allowOverlap="1">
                <wp:simplePos x="0" y="0"/>
                <wp:positionH relativeFrom="column">
                  <wp:posOffset>1377950</wp:posOffset>
                </wp:positionH>
                <wp:positionV relativeFrom="paragraph">
                  <wp:posOffset>29845</wp:posOffset>
                </wp:positionV>
                <wp:extent cx="635" cy="390525"/>
                <wp:effectExtent l="59055" t="9525" r="54610" b="19050"/>
                <wp:wrapNone/>
                <wp:docPr id="3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C7954" id="AutoShape 104" o:spid="_x0000_s1026" type="#_x0000_t32" style="position:absolute;margin-left:108.5pt;margin-top:2.35pt;width:.05pt;height:3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">
                <v:stroke endarrow="block"/>
              </v:shape>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34016" behindDoc="0" locked="0" layoutInCell="1" allowOverlap="1">
                <wp:simplePos x="0" y="0"/>
                <wp:positionH relativeFrom="column">
                  <wp:posOffset>685800</wp:posOffset>
                </wp:positionH>
                <wp:positionV relativeFrom="paragraph">
                  <wp:posOffset>82550</wp:posOffset>
                </wp:positionV>
                <wp:extent cx="1257300" cy="536575"/>
                <wp:effectExtent l="5080" t="12700" r="13970" b="12700"/>
                <wp:wrapNone/>
                <wp:docPr id="2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36575"/>
                        </a:xfrm>
                        <a:prstGeom prst="roundRect">
                          <a:avLst>
                            <a:gd name="adj" fmla="val 16667"/>
                          </a:avLst>
                        </a:prstGeom>
                        <a:solidFill>
                          <a:srgbClr val="FFFFFF"/>
                        </a:solidFill>
                        <a:ln w="9525">
                          <a:solidFill>
                            <a:srgbClr val="000000"/>
                          </a:solidFill>
                          <a:round/>
                          <a:headEnd/>
                          <a:tailEnd/>
                        </a:ln>
                      </wps:spPr>
                      <wps:txbx>
                        <w:txbxContent>
                          <w:p w:rsidR="004E788B" w:rsidRPr="00C75512" w:rsidRDefault="004E788B" w:rsidP="00D54954">
                            <w:pPr>
                              <w:jc w:val="center"/>
                              <w:rPr>
                                <w:lang w:val="es-ES"/>
                              </w:rPr>
                            </w:pPr>
                            <w:r>
                              <w:rPr>
                                <w:lang w:val="es-ES"/>
                              </w:rPr>
                              <w:t>ELABORA FICHA TECNICA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31" style="position:absolute;left:0;text-align:left;margin-left:54pt;margin-top:6.5pt;width:99pt;height:4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">
                <v:textbox>
                  <w:txbxContent>
                    <w:p w:rsidR="004E788B" w:rsidRPr="00C75512" w:rsidRDefault="004E788B" w:rsidP="00D54954">
                      <w:pPr>
                        <w:jc w:val="center"/>
                        <w:rPr>
                          <w:lang w:val="es-ES"/>
                        </w:rPr>
                      </w:pPr>
                      <w:r>
                        <w:rPr>
                          <w:lang w:val="es-ES"/>
                        </w:rPr>
                        <w:t>ELABORA FICHA TECNICA</w:t>
                      </w:r>
                    </w:p>
                  </w:txbxContent>
                </v:textbox>
              </v:roundrect>
            </w:pict>
          </mc:Fallback>
        </mc:AlternateContent>
      </w:r>
      <w:r>
        <w:rPr>
          <w:rFonts w:ascii="Arial" w:hAnsi="Arial" w:cs="Arial"/>
          <w:b/>
          <w:bCs/>
          <w:noProof/>
          <w:color w:val="000000"/>
          <w:sz w:val="16"/>
          <w:szCs w:val="16"/>
          <w:lang w:eastAsia="es-MX"/>
        </w:rPr>
        <mc:AlternateContent>
          <mc:Choice Requires="wps">
            <w:drawing>
              <wp:anchor distT="0" distB="0" distL="114300" distR="114300" simplePos="0" relativeHeight="251736064" behindDoc="0" locked="0" layoutInCell="1" allowOverlap="1">
                <wp:simplePos x="0" y="0"/>
                <wp:positionH relativeFrom="column">
                  <wp:posOffset>2158365</wp:posOffset>
                </wp:positionH>
                <wp:positionV relativeFrom="paragraph">
                  <wp:posOffset>70485</wp:posOffset>
                </wp:positionV>
                <wp:extent cx="952500" cy="548640"/>
                <wp:effectExtent l="10795" t="10160" r="8255" b="12700"/>
                <wp:wrapNone/>
                <wp:docPr id="2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48640"/>
                        </a:xfrm>
                        <a:prstGeom prst="roundRect">
                          <a:avLst>
                            <a:gd name="adj" fmla="val 16667"/>
                          </a:avLst>
                        </a:prstGeom>
                        <a:solidFill>
                          <a:srgbClr val="FFFFFF"/>
                        </a:solidFill>
                        <a:ln w="9525">
                          <a:solidFill>
                            <a:srgbClr val="000000"/>
                          </a:solidFill>
                          <a:round/>
                          <a:headEnd/>
                          <a:tailEnd/>
                        </a:ln>
                      </wps:spPr>
                      <wps:txbx>
                        <w:txbxContent>
                          <w:p w:rsidR="004E788B" w:rsidRPr="00C75512" w:rsidRDefault="004E788B" w:rsidP="00D54954">
                            <w:pPr>
                              <w:jc w:val="center"/>
                              <w:rPr>
                                <w:szCs w:val="16"/>
                                <w:lang w:val="es-ES"/>
                              </w:rPr>
                            </w:pPr>
                            <w:r>
                              <w:rPr>
                                <w:szCs w:val="16"/>
                                <w:lang w:val="es-ES"/>
                              </w:rPr>
                              <w:t>GENERA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2" style="position:absolute;left:0;text-align:left;margin-left:169.95pt;margin-top:5.55pt;width:75pt;height:4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">
                <v:textbox>
                  <w:txbxContent>
                    <w:p w:rsidR="004E788B" w:rsidRPr="00C75512" w:rsidRDefault="004E788B" w:rsidP="00D54954">
                      <w:pPr>
                        <w:jc w:val="center"/>
                        <w:rPr>
                          <w:szCs w:val="16"/>
                          <w:lang w:val="es-ES"/>
                        </w:rPr>
                      </w:pPr>
                      <w:r>
                        <w:rPr>
                          <w:szCs w:val="16"/>
                          <w:lang w:val="es-ES"/>
                        </w:rPr>
                        <w:t>GENERA RESPUESTA</w:t>
                      </w:r>
                    </w:p>
                  </w:txbxContent>
                </v:textbox>
              </v:roundrect>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r w:rsidRPr="004E788B">
        <w:rPr>
          <w:rFonts w:ascii="Arial" w:hAnsi="Arial" w:cs="Arial"/>
          <w:b/>
          <w:bCs/>
          <w:color w:val="000000"/>
          <w:sz w:val="16"/>
          <w:szCs w:val="16"/>
          <w:lang w:val="pt-BR"/>
        </w:rPr>
        <w:tab/>
      </w:r>
      <w:r w:rsidRPr="004E788B">
        <w:rPr>
          <w:rFonts w:ascii="Arial" w:hAnsi="Arial" w:cs="Arial"/>
          <w:b/>
          <w:bCs/>
          <w:color w:val="000000"/>
          <w:sz w:val="16"/>
          <w:szCs w:val="16"/>
          <w:lang w:val="pt-BR"/>
        </w:rPr>
        <w:tab/>
      </w:r>
      <w:r w:rsidRPr="004E788B">
        <w:rPr>
          <w:rFonts w:ascii="Arial" w:hAnsi="Arial" w:cs="Arial"/>
          <w:b/>
          <w:bCs/>
          <w:color w:val="000000"/>
          <w:sz w:val="16"/>
          <w:szCs w:val="16"/>
          <w:lang w:val="pt-BR"/>
        </w:rPr>
        <w:tab/>
      </w:r>
      <w:r w:rsidRPr="004E788B">
        <w:rPr>
          <w:rFonts w:ascii="Arial" w:hAnsi="Arial" w:cs="Arial"/>
          <w:b/>
          <w:bCs/>
          <w:color w:val="000000"/>
          <w:sz w:val="16"/>
          <w:szCs w:val="16"/>
          <w:lang w:val="pt-BR"/>
        </w:rPr>
        <w:tab/>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37088" behindDoc="0" locked="0" layoutInCell="1" allowOverlap="1">
                <wp:simplePos x="0" y="0"/>
                <wp:positionH relativeFrom="column">
                  <wp:posOffset>2578100</wp:posOffset>
                </wp:positionH>
                <wp:positionV relativeFrom="paragraph">
                  <wp:posOffset>34925</wp:posOffset>
                </wp:positionV>
                <wp:extent cx="635" cy="314325"/>
                <wp:effectExtent l="11430" t="6350" r="6985" b="12700"/>
                <wp:wrapNone/>
                <wp:docPr id="2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8C4A2" id="AutoShape 115" o:spid="_x0000_s1026" type="#_x0000_t32" style="position:absolute;margin-left:203pt;margin-top:2.75pt;width:.0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"/>
            </w:pict>
          </mc:Fallback>
        </mc:AlternateContent>
      </w:r>
      <w:r>
        <w:rPr>
          <w:rFonts w:ascii="Arial" w:hAnsi="Arial" w:cs="Arial"/>
          <w:b/>
          <w:bCs/>
          <w:noProof/>
          <w:color w:val="000000"/>
          <w:sz w:val="16"/>
          <w:szCs w:val="16"/>
          <w:lang w:eastAsia="es-MX"/>
        </w:rPr>
        <mc:AlternateContent>
          <mc:Choice Requires="wps">
            <w:drawing>
              <wp:anchor distT="0" distB="0" distL="114300" distR="114300" simplePos="0" relativeHeight="251735040" behindDoc="0" locked="0" layoutInCell="1" allowOverlap="1">
                <wp:simplePos x="0" y="0"/>
                <wp:positionH relativeFrom="column">
                  <wp:posOffset>1377950</wp:posOffset>
                </wp:positionH>
                <wp:positionV relativeFrom="paragraph">
                  <wp:posOffset>34925</wp:posOffset>
                </wp:positionV>
                <wp:extent cx="635" cy="314325"/>
                <wp:effectExtent l="11430" t="6350" r="6985" b="12700"/>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E6A4D" id="AutoShape 113" o:spid="_x0000_s1026" type="#_x0000_t32" style="position:absolute;margin-left:108.5pt;margin-top:2.75pt;width:.0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43IQIAAD8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"/>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8896" behindDoc="0" locked="0" layoutInCell="1" allowOverlap="1">
                <wp:simplePos x="0" y="0"/>
                <wp:positionH relativeFrom="column">
                  <wp:posOffset>1967865</wp:posOffset>
                </wp:positionH>
                <wp:positionV relativeFrom="paragraph">
                  <wp:posOffset>-1270</wp:posOffset>
                </wp:positionV>
                <wp:extent cx="635" cy="508635"/>
                <wp:effectExtent l="58420" t="5715" r="55245" b="19050"/>
                <wp:wrapNone/>
                <wp:docPr id="2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8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AD635" id="AutoShape 107" o:spid="_x0000_s1026" type="#_x0000_t32" style="position:absolute;margin-left:154.95pt;margin-top:-.1pt;width:.05pt;height:4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">
                <v:stroke endarrow="block"/>
              </v:shape>
            </w:pict>
          </mc:Fallback>
        </mc:AlternateContent>
      </w:r>
      <w:r>
        <w:rPr>
          <w:rFonts w:ascii="Arial" w:hAnsi="Arial" w:cs="Arial"/>
          <w:b/>
          <w:bCs/>
          <w:noProof/>
          <w:color w:val="000000"/>
          <w:sz w:val="16"/>
          <w:szCs w:val="16"/>
          <w:lang w:eastAsia="es-MX"/>
        </w:rPr>
        <mc:AlternateContent>
          <mc:Choice Requires="wps">
            <w:drawing>
              <wp:anchor distT="0" distB="0" distL="114300" distR="114300" simplePos="0" relativeHeight="251738112" behindDoc="0" locked="0" layoutInCell="1" allowOverlap="1">
                <wp:simplePos x="0" y="0"/>
                <wp:positionH relativeFrom="column">
                  <wp:posOffset>1378585</wp:posOffset>
                </wp:positionH>
                <wp:positionV relativeFrom="paragraph">
                  <wp:posOffset>-1270</wp:posOffset>
                </wp:positionV>
                <wp:extent cx="1199515" cy="0"/>
                <wp:effectExtent l="12065" t="5715" r="7620" b="13335"/>
                <wp:wrapNone/>
                <wp:docPr id="2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9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14CE7" id="AutoShape 116" o:spid="_x0000_s1026" type="#_x0000_t32" style="position:absolute;margin-left:108.55pt;margin-top:-.1pt;width:94.4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"/>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0704" behindDoc="0" locked="0" layoutInCell="1" allowOverlap="1">
                <wp:simplePos x="0" y="0"/>
                <wp:positionH relativeFrom="column">
                  <wp:posOffset>3148965</wp:posOffset>
                </wp:positionH>
                <wp:positionV relativeFrom="paragraph">
                  <wp:posOffset>-1905</wp:posOffset>
                </wp:positionV>
                <wp:extent cx="1537335" cy="523875"/>
                <wp:effectExtent l="10795" t="5715" r="13970" b="13335"/>
                <wp:wrapNone/>
                <wp:docPr id="2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523875"/>
                        </a:xfrm>
                        <a:prstGeom prst="roundRect">
                          <a:avLst>
                            <a:gd name="adj" fmla="val 16667"/>
                          </a:avLst>
                        </a:prstGeom>
                        <a:solidFill>
                          <a:srgbClr val="FFFFFF"/>
                        </a:solidFill>
                        <a:ln w="9525">
                          <a:solidFill>
                            <a:srgbClr val="000000"/>
                          </a:solidFill>
                          <a:round/>
                          <a:headEnd/>
                          <a:tailEnd/>
                        </a:ln>
                      </wps:spPr>
                      <wps:txbx>
                        <w:txbxContent>
                          <w:p w:rsidR="004E788B" w:rsidRPr="00C75512" w:rsidRDefault="004E788B" w:rsidP="004E788B">
                            <w:pPr>
                              <w:rPr>
                                <w:szCs w:val="16"/>
                                <w:lang w:val="es-ES"/>
                              </w:rPr>
                            </w:pPr>
                            <w:r>
                              <w:rPr>
                                <w:szCs w:val="16"/>
                                <w:lang w:val="es-ES"/>
                              </w:rPr>
                              <w:t xml:space="preserve">DAR SEGUIMIENTO EN </w:t>
                            </w:r>
                            <w:smartTag w:uri="urn:schemas-microsoft-com:office:smarttags" w:element="PersonName">
                              <w:smartTagPr>
                                <w:attr w:name="ProductID" w:val="LA EJECUCION"/>
                              </w:smartTagPr>
                              <w:r>
                                <w:rPr>
                                  <w:szCs w:val="16"/>
                                  <w:lang w:val="es-ES"/>
                                </w:rPr>
                                <w:t>LA EJECUCION</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33" style="position:absolute;left:0;text-align:left;margin-left:247.95pt;margin-top:-.15pt;width:121.05pt;height:4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">
                <v:textbox>
                  <w:txbxContent>
                    <w:p w:rsidR="004E788B" w:rsidRPr="00C75512" w:rsidRDefault="004E788B" w:rsidP="004E788B">
                      <w:pPr>
                        <w:rPr>
                          <w:szCs w:val="16"/>
                          <w:lang w:val="es-ES"/>
                        </w:rPr>
                      </w:pPr>
                      <w:r>
                        <w:rPr>
                          <w:szCs w:val="16"/>
                          <w:lang w:val="es-ES"/>
                        </w:rPr>
                        <w:t xml:space="preserve">DAR SEGUIMIENTO EN </w:t>
                      </w:r>
                      <w:smartTag w:uri="urn:schemas-microsoft-com:office:smarttags" w:element="PersonName">
                        <w:smartTagPr>
                          <w:attr w:name="ProductID" w:val="LA EJECUCION"/>
                        </w:smartTagPr>
                        <w:r>
                          <w:rPr>
                            <w:szCs w:val="16"/>
                            <w:lang w:val="es-ES"/>
                          </w:rPr>
                          <w:t>LA EJECUCION</w:t>
                        </w:r>
                      </w:smartTag>
                    </w:p>
                  </w:txbxContent>
                </v:textbox>
              </v:roundrect>
            </w:pict>
          </mc:Fallback>
        </mc:AlternateContent>
      </w:r>
      <w:r>
        <w:rPr>
          <w:rFonts w:ascii="Arial" w:hAnsi="Arial" w:cs="Arial"/>
          <w:b/>
          <w:bCs/>
          <w:noProof/>
          <w:color w:val="000000"/>
          <w:sz w:val="16"/>
          <w:szCs w:val="16"/>
          <w:lang w:eastAsia="es-MX"/>
        </w:rPr>
        <mc:AlternateContent>
          <mc:Choice Requires="wps">
            <w:drawing>
              <wp:anchor distT="0" distB="0" distL="114300" distR="114300" simplePos="0" relativeHeight="251719680" behindDoc="0" locked="0" layoutInCell="1" allowOverlap="1">
                <wp:simplePos x="0" y="0"/>
                <wp:positionH relativeFrom="column">
                  <wp:posOffset>1605915</wp:posOffset>
                </wp:positionH>
                <wp:positionV relativeFrom="paragraph">
                  <wp:posOffset>36195</wp:posOffset>
                </wp:positionV>
                <wp:extent cx="819150" cy="419100"/>
                <wp:effectExtent l="10795" t="5715" r="8255" b="13335"/>
                <wp:wrapNone/>
                <wp:docPr id="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19100"/>
                        </a:xfrm>
                        <a:prstGeom prst="roundRect">
                          <a:avLst>
                            <a:gd name="adj" fmla="val 16667"/>
                          </a:avLst>
                        </a:prstGeom>
                        <a:solidFill>
                          <a:srgbClr val="FFFFFF"/>
                        </a:solidFill>
                        <a:ln w="9525">
                          <a:solidFill>
                            <a:srgbClr val="000000"/>
                          </a:solidFill>
                          <a:round/>
                          <a:headEnd/>
                          <a:tailEnd/>
                        </a:ln>
                      </wps:spPr>
                      <wps:txbx>
                        <w:txbxContent>
                          <w:p w:rsidR="004E788B" w:rsidRPr="00C75512" w:rsidRDefault="004E788B" w:rsidP="004E788B">
                            <w:pPr>
                              <w:rPr>
                                <w:szCs w:val="16"/>
                                <w:lang w:val="es-ES"/>
                              </w:rPr>
                            </w:pPr>
                            <w:r>
                              <w:rPr>
                                <w:szCs w:val="16"/>
                                <w:lang w:val="es-ES"/>
                              </w:rPr>
                              <w:t xml:space="preserve">ENTREGA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34" style="position:absolute;left:0;text-align:left;margin-left:126.45pt;margin-top:2.85pt;width:64.5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">
                <v:textbox>
                  <w:txbxContent>
                    <w:p w:rsidR="004E788B" w:rsidRPr="00C75512" w:rsidRDefault="004E788B" w:rsidP="004E788B">
                      <w:pPr>
                        <w:rPr>
                          <w:szCs w:val="16"/>
                          <w:lang w:val="es-ES"/>
                        </w:rPr>
                      </w:pPr>
                      <w:r>
                        <w:rPr>
                          <w:szCs w:val="16"/>
                          <w:lang w:val="es-ES"/>
                        </w:rPr>
                        <w:t xml:space="preserve">ENTREGA </w:t>
                      </w:r>
                    </w:p>
                  </w:txbxContent>
                </v:textbox>
              </v:roundrect>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32992" behindDoc="0" locked="0" layoutInCell="1" allowOverlap="1">
                <wp:simplePos x="0" y="0"/>
                <wp:positionH relativeFrom="column">
                  <wp:posOffset>2425065</wp:posOffset>
                </wp:positionH>
                <wp:positionV relativeFrom="paragraph">
                  <wp:posOffset>17780</wp:posOffset>
                </wp:positionV>
                <wp:extent cx="723900" cy="0"/>
                <wp:effectExtent l="10795" t="59055" r="17780" b="55245"/>
                <wp:wrapNone/>
                <wp:docPr id="2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B31DB" id="AutoShape 111" o:spid="_x0000_s1026" type="#_x0000_t32" style="position:absolute;margin-left:190.95pt;margin-top:1.4pt;width:57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WNQ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">
                <v:stroke endarrow="block"/>
              </v:shape>
            </w:pict>
          </mc:Fallback>
        </mc:AlternateContent>
      </w:r>
      <w:r w:rsidR="004E788B" w:rsidRPr="004E788B">
        <w:rPr>
          <w:rFonts w:ascii="Arial" w:hAnsi="Arial" w:cs="Arial"/>
          <w:b/>
          <w:bCs/>
          <w:color w:val="000000"/>
          <w:sz w:val="16"/>
          <w:szCs w:val="16"/>
          <w:lang w:val="pt-BR"/>
        </w:rPr>
        <w:tab/>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9920" behindDoc="0" locked="0" layoutInCell="1" allowOverlap="1">
                <wp:simplePos x="0" y="0"/>
                <wp:positionH relativeFrom="column">
                  <wp:posOffset>3886200</wp:posOffset>
                </wp:positionH>
                <wp:positionV relativeFrom="paragraph">
                  <wp:posOffset>54610</wp:posOffset>
                </wp:positionV>
                <wp:extent cx="0" cy="581025"/>
                <wp:effectExtent l="52705" t="5715" r="61595" b="22860"/>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F671E" id="AutoShape 108" o:spid="_x0000_s1026" type="#_x0000_t32" style="position:absolute;margin-left:306pt;margin-top:4.3pt;width:0;height:4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">
                <v:stroke endarrow="block"/>
              </v:shape>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1728" behindDoc="0" locked="0" layoutInCell="1" allowOverlap="1">
                <wp:simplePos x="0" y="0"/>
                <wp:positionH relativeFrom="column">
                  <wp:posOffset>2286000</wp:posOffset>
                </wp:positionH>
                <wp:positionV relativeFrom="paragraph">
                  <wp:posOffset>51435</wp:posOffset>
                </wp:positionV>
                <wp:extent cx="3200400" cy="390525"/>
                <wp:effectExtent l="5080" t="5715" r="13970" b="13335"/>
                <wp:wrapNone/>
                <wp:docPr id="1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90525"/>
                        </a:xfrm>
                        <a:prstGeom prst="roundRect">
                          <a:avLst>
                            <a:gd name="adj" fmla="val 16667"/>
                          </a:avLst>
                        </a:prstGeom>
                        <a:solidFill>
                          <a:srgbClr val="FFFFFF"/>
                        </a:solidFill>
                        <a:ln w="9525">
                          <a:solidFill>
                            <a:srgbClr val="000000"/>
                          </a:solidFill>
                          <a:round/>
                          <a:headEnd/>
                          <a:tailEnd/>
                        </a:ln>
                      </wps:spPr>
                      <wps:txbx>
                        <w:txbxContent>
                          <w:p w:rsidR="004E788B" w:rsidRPr="00466D88" w:rsidRDefault="00B8120A" w:rsidP="00D54954">
                            <w:pPr>
                              <w:jc w:val="center"/>
                              <w:rPr>
                                <w:szCs w:val="16"/>
                                <w:lang w:val="es-ES"/>
                              </w:rPr>
                            </w:pPr>
                            <w:r>
                              <w:rPr>
                                <w:szCs w:val="16"/>
                                <w:lang w:val="es-ES"/>
                              </w:rPr>
                              <w:t>REGISTRA EN CARTERA DE INVERSION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35" style="position:absolute;left:0;text-align:left;margin-left:180pt;margin-top:4.05pt;width:252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">
                <v:textbox>
                  <w:txbxContent>
                    <w:p w:rsidR="004E788B" w:rsidRPr="00466D88" w:rsidRDefault="00B8120A" w:rsidP="00D54954">
                      <w:pPr>
                        <w:jc w:val="center"/>
                        <w:rPr>
                          <w:szCs w:val="16"/>
                          <w:lang w:val="es-ES"/>
                        </w:rPr>
                      </w:pPr>
                      <w:r>
                        <w:rPr>
                          <w:szCs w:val="16"/>
                          <w:lang w:val="es-ES"/>
                        </w:rPr>
                        <w:t>REGISTRA EN CARTERA DE INVERSION</w:t>
                      </w:r>
                    </w:p>
                  </w:txbxContent>
                </v:textbox>
              </v:roundrect>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30944" behindDoc="0" locked="0" layoutInCell="1" allowOverlap="1">
                <wp:simplePos x="0" y="0"/>
                <wp:positionH relativeFrom="column">
                  <wp:posOffset>3886200</wp:posOffset>
                </wp:positionH>
                <wp:positionV relativeFrom="paragraph">
                  <wp:posOffset>91440</wp:posOffset>
                </wp:positionV>
                <wp:extent cx="0" cy="752475"/>
                <wp:effectExtent l="52705" t="5715" r="61595" b="22860"/>
                <wp:wrapNone/>
                <wp:docPr id="1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20AFB" id="AutoShape 109" o:spid="_x0000_s1026" type="#_x0000_t32" style="position:absolute;margin-left:306pt;margin-top:7.2pt;width:0;height:5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q9Mw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">
                <v:stroke endarrow="block"/>
              </v:shape>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9523A7" w:rsidP="004E788B">
      <w:pPr>
        <w:autoSpaceDE w:val="0"/>
        <w:autoSpaceDN w:val="0"/>
        <w:adjustRightInd w:val="0"/>
        <w:spacing w:after="0" w:line="240" w:lineRule="auto"/>
        <w:jc w:val="both"/>
        <w:rPr>
          <w:rFonts w:ascii="Arial" w:hAnsi="Arial" w:cs="Arial"/>
          <w:b/>
          <w:bCs/>
          <w:color w:val="000000"/>
          <w:sz w:val="16"/>
          <w:szCs w:val="16"/>
          <w:lang w:val="pt-BR"/>
        </w:rPr>
      </w:pPr>
      <w:r>
        <w:rPr>
          <w:rFonts w:ascii="Arial" w:hAnsi="Arial" w:cs="Arial"/>
          <w:b/>
          <w:bCs/>
          <w:noProof/>
          <w:color w:val="000000"/>
          <w:sz w:val="16"/>
          <w:szCs w:val="16"/>
          <w:lang w:eastAsia="es-MX"/>
        </w:rPr>
        <mc:AlternateContent>
          <mc:Choice Requires="wps">
            <w:drawing>
              <wp:anchor distT="0" distB="0" distL="114300" distR="114300" simplePos="0" relativeHeight="251722752" behindDoc="0" locked="0" layoutInCell="1" allowOverlap="1">
                <wp:simplePos x="0" y="0"/>
                <wp:positionH relativeFrom="column">
                  <wp:posOffset>1943100</wp:posOffset>
                </wp:positionH>
                <wp:positionV relativeFrom="paragraph">
                  <wp:posOffset>26035</wp:posOffset>
                </wp:positionV>
                <wp:extent cx="3771900" cy="438150"/>
                <wp:effectExtent l="5080" t="5715" r="13970" b="13335"/>
                <wp:wrapNone/>
                <wp:docPr id="1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38150"/>
                        </a:xfrm>
                        <a:prstGeom prst="roundRect">
                          <a:avLst>
                            <a:gd name="adj" fmla="val 16667"/>
                          </a:avLst>
                        </a:prstGeom>
                        <a:solidFill>
                          <a:srgbClr val="FFFFFF"/>
                        </a:solidFill>
                        <a:ln w="9525">
                          <a:solidFill>
                            <a:srgbClr val="000000"/>
                          </a:solidFill>
                          <a:round/>
                          <a:headEnd/>
                          <a:tailEnd/>
                        </a:ln>
                      </wps:spPr>
                      <wps:txbx>
                        <w:txbxContent>
                          <w:p w:rsidR="00B8120A" w:rsidRPr="00466D88" w:rsidRDefault="00B8120A" w:rsidP="00D54954">
                            <w:pPr>
                              <w:jc w:val="center"/>
                              <w:rPr>
                                <w:szCs w:val="16"/>
                                <w:lang w:val="es-ES"/>
                              </w:rPr>
                            </w:pPr>
                            <w:r>
                              <w:rPr>
                                <w:szCs w:val="16"/>
                                <w:lang w:val="es-ES"/>
                              </w:rPr>
                              <w:t>INFORMA MENSUALMENTE A PRESIDENCIA</w:t>
                            </w:r>
                          </w:p>
                          <w:p w:rsidR="004E788B" w:rsidRPr="00466D88" w:rsidRDefault="004E788B" w:rsidP="004E788B">
                            <w:pPr>
                              <w:rPr>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36" style="position:absolute;left:0;text-align:left;margin-left:153pt;margin-top:2.05pt;width:297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">
                <v:textbox>
                  <w:txbxContent>
                    <w:p w:rsidR="00B8120A" w:rsidRPr="00466D88" w:rsidRDefault="00B8120A" w:rsidP="00D54954">
                      <w:pPr>
                        <w:jc w:val="center"/>
                        <w:rPr>
                          <w:szCs w:val="16"/>
                          <w:lang w:val="es-ES"/>
                        </w:rPr>
                      </w:pPr>
                      <w:r>
                        <w:rPr>
                          <w:szCs w:val="16"/>
                          <w:lang w:val="es-ES"/>
                        </w:rPr>
                        <w:t>INFORMA MENSUALMENTE A PRESIDENCIA</w:t>
                      </w:r>
                    </w:p>
                    <w:p w:rsidR="004E788B" w:rsidRPr="00466D88" w:rsidRDefault="004E788B" w:rsidP="004E788B">
                      <w:pPr>
                        <w:rPr>
                          <w:szCs w:val="16"/>
                          <w:lang w:val="es-ES"/>
                        </w:rPr>
                      </w:pPr>
                    </w:p>
                  </w:txbxContent>
                </v:textbox>
              </v:roundrect>
            </w:pict>
          </mc:Fallback>
        </mc:AlternateContent>
      </w: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4E788B" w:rsidRPr="004E788B" w:rsidRDefault="004E788B" w:rsidP="004E788B">
      <w:pPr>
        <w:autoSpaceDE w:val="0"/>
        <w:autoSpaceDN w:val="0"/>
        <w:adjustRightInd w:val="0"/>
        <w:spacing w:after="0" w:line="240" w:lineRule="auto"/>
        <w:jc w:val="both"/>
        <w:rPr>
          <w:rFonts w:ascii="Arial" w:hAnsi="Arial" w:cs="Arial"/>
          <w:b/>
          <w:bCs/>
          <w:color w:val="000000"/>
          <w:sz w:val="16"/>
          <w:szCs w:val="16"/>
          <w:lang w:val="pt-BR"/>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Default="003B7979" w:rsidP="00EF7B0D">
      <w:pPr>
        <w:autoSpaceDE w:val="0"/>
        <w:autoSpaceDN w:val="0"/>
        <w:adjustRightInd w:val="0"/>
        <w:spacing w:after="0" w:line="240" w:lineRule="auto"/>
        <w:rPr>
          <w:rFonts w:ascii="Arial" w:hAnsi="Arial" w:cs="Arial"/>
          <w:b/>
          <w:bCs/>
          <w:color w:val="000000"/>
          <w:sz w:val="24"/>
          <w:szCs w:val="24"/>
          <w:lang w:val="es-ES"/>
        </w:rPr>
      </w:pPr>
      <w:r>
        <w:rPr>
          <w:rFonts w:ascii="Arial" w:hAnsi="Arial" w:cs="Arial"/>
          <w:b/>
          <w:bCs/>
          <w:i/>
          <w:color w:val="000000"/>
          <w:sz w:val="24"/>
          <w:szCs w:val="24"/>
          <w:lang w:val="es-ES"/>
        </w:rPr>
        <w:t xml:space="preserve">      </w:t>
      </w:r>
      <w:r w:rsidRPr="00CD30D4">
        <w:rPr>
          <w:rFonts w:ascii="Arial" w:hAnsi="Arial" w:cs="Arial"/>
          <w:b/>
          <w:bCs/>
          <w:i/>
          <w:color w:val="000000"/>
          <w:sz w:val="24"/>
          <w:szCs w:val="24"/>
          <w:lang w:val="es-ES"/>
        </w:rPr>
        <w:t xml:space="preserve">DESCRIPCION DE LAS ACTIVIDADES </w:t>
      </w:r>
      <w:r w:rsidR="00EF7B0D">
        <w:rPr>
          <w:rFonts w:ascii="Arial" w:hAnsi="Arial" w:cs="Arial"/>
          <w:b/>
          <w:bCs/>
          <w:i/>
          <w:color w:val="000000"/>
          <w:sz w:val="24"/>
          <w:szCs w:val="24"/>
          <w:lang w:val="es-ES"/>
        </w:rPr>
        <w:t xml:space="preserve"> DE </w:t>
      </w:r>
      <w:r w:rsidR="00D54954">
        <w:rPr>
          <w:rFonts w:ascii="Arial" w:hAnsi="Arial" w:cs="Arial"/>
          <w:b/>
          <w:bCs/>
          <w:i/>
          <w:color w:val="000000"/>
          <w:sz w:val="24"/>
          <w:szCs w:val="24"/>
          <w:lang w:val="es-ES"/>
        </w:rPr>
        <w:t>LA UNIDAD DE INVERSIONES</w:t>
      </w:r>
    </w:p>
    <w:p w:rsidR="003B7979" w:rsidRDefault="003B7979" w:rsidP="003B7979">
      <w:pPr>
        <w:autoSpaceDE w:val="0"/>
        <w:autoSpaceDN w:val="0"/>
        <w:adjustRightInd w:val="0"/>
        <w:spacing w:after="0" w:line="240" w:lineRule="auto"/>
        <w:jc w:val="both"/>
        <w:rPr>
          <w:rFonts w:ascii="Arial" w:hAnsi="Arial" w:cs="Arial"/>
          <w:b/>
          <w:bCs/>
          <w:color w:val="000000"/>
          <w:sz w:val="24"/>
          <w:szCs w:val="24"/>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24"/>
          <w:szCs w:val="24"/>
          <w:lang w:val="es-ES"/>
        </w:rPr>
      </w:pPr>
    </w:p>
    <w:tbl>
      <w:tblPr>
        <w:tblStyle w:val="Tablaconcuadrcula"/>
        <w:tblW w:w="0" w:type="auto"/>
        <w:tblLook w:val="04A0" w:firstRow="1" w:lastRow="0" w:firstColumn="1" w:lastColumn="0" w:noHBand="0" w:noVBand="1"/>
      </w:tblPr>
      <w:tblGrid>
        <w:gridCol w:w="3230"/>
        <w:gridCol w:w="3211"/>
        <w:gridCol w:w="3237"/>
      </w:tblGrid>
      <w:tr w:rsidR="003B7979" w:rsidRPr="00F63E09" w:rsidTr="00B8120A">
        <w:trPr>
          <w:trHeight w:val="563"/>
        </w:trPr>
        <w:tc>
          <w:tcPr>
            <w:tcW w:w="3291" w:type="dxa"/>
            <w:shd w:val="clear" w:color="auto" w:fill="D9D9D9" w:themeFill="background1" w:themeFillShade="D9"/>
          </w:tcPr>
          <w:p w:rsidR="003B7979" w:rsidRDefault="003B7979" w:rsidP="003B7979">
            <w:pPr>
              <w:autoSpaceDE w:val="0"/>
              <w:autoSpaceDN w:val="0"/>
              <w:adjustRightInd w:val="0"/>
              <w:jc w:val="center"/>
              <w:rPr>
                <w:rFonts w:ascii="Arial" w:hAnsi="Arial" w:cs="Arial"/>
                <w:b/>
                <w:bCs/>
                <w:color w:val="000000"/>
                <w:sz w:val="24"/>
                <w:szCs w:val="24"/>
              </w:rPr>
            </w:pPr>
          </w:p>
          <w:p w:rsidR="003B7979" w:rsidRPr="00F63E09" w:rsidRDefault="003B7979" w:rsidP="003B797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ACTIVIDAD</w:t>
            </w:r>
          </w:p>
        </w:tc>
        <w:tc>
          <w:tcPr>
            <w:tcW w:w="3291" w:type="dxa"/>
            <w:shd w:val="clear" w:color="auto" w:fill="D9D9D9" w:themeFill="background1" w:themeFillShade="D9"/>
          </w:tcPr>
          <w:p w:rsidR="003B7979" w:rsidRDefault="003B7979" w:rsidP="003B7979">
            <w:pPr>
              <w:autoSpaceDE w:val="0"/>
              <w:autoSpaceDN w:val="0"/>
              <w:adjustRightInd w:val="0"/>
              <w:jc w:val="center"/>
              <w:rPr>
                <w:rFonts w:ascii="Arial" w:hAnsi="Arial" w:cs="Arial"/>
                <w:b/>
                <w:bCs/>
                <w:color w:val="000000"/>
                <w:sz w:val="24"/>
                <w:szCs w:val="24"/>
              </w:rPr>
            </w:pPr>
          </w:p>
          <w:p w:rsidR="003B7979" w:rsidRPr="00F63E09" w:rsidRDefault="003B7979" w:rsidP="003B797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TAREAS</w:t>
            </w:r>
          </w:p>
        </w:tc>
        <w:tc>
          <w:tcPr>
            <w:tcW w:w="3292" w:type="dxa"/>
            <w:shd w:val="clear" w:color="auto" w:fill="D9D9D9" w:themeFill="background1" w:themeFillShade="D9"/>
          </w:tcPr>
          <w:p w:rsidR="003B7979" w:rsidRDefault="003B7979" w:rsidP="003B7979">
            <w:pPr>
              <w:autoSpaceDE w:val="0"/>
              <w:autoSpaceDN w:val="0"/>
              <w:adjustRightInd w:val="0"/>
              <w:jc w:val="center"/>
              <w:rPr>
                <w:rFonts w:ascii="Arial" w:hAnsi="Arial" w:cs="Arial"/>
                <w:b/>
                <w:bCs/>
                <w:color w:val="000000"/>
                <w:sz w:val="24"/>
                <w:szCs w:val="24"/>
              </w:rPr>
            </w:pPr>
          </w:p>
          <w:p w:rsidR="003B7979" w:rsidRPr="00F63E09" w:rsidRDefault="003B7979" w:rsidP="003B7979">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RESPONSABLE</w:t>
            </w:r>
          </w:p>
        </w:tc>
      </w:tr>
      <w:tr w:rsidR="003B7979" w:rsidRPr="00B8120A" w:rsidTr="00B8120A">
        <w:trPr>
          <w:trHeight w:val="929"/>
        </w:trPr>
        <w:tc>
          <w:tcPr>
            <w:tcW w:w="3291" w:type="dxa"/>
          </w:tcPr>
          <w:p w:rsidR="003B7979" w:rsidRPr="00B8120A" w:rsidRDefault="00B8120A" w:rsidP="00B8120A">
            <w:pPr>
              <w:autoSpaceDE w:val="0"/>
              <w:autoSpaceDN w:val="0"/>
              <w:adjustRightInd w:val="0"/>
              <w:jc w:val="center"/>
              <w:rPr>
                <w:rFonts w:ascii="Arial" w:hAnsi="Arial" w:cs="Arial"/>
                <w:bCs/>
                <w:color w:val="000000"/>
                <w:sz w:val="20"/>
                <w:szCs w:val="24"/>
              </w:rPr>
            </w:pPr>
            <w:r w:rsidRPr="00B8120A">
              <w:rPr>
                <w:rFonts w:ascii="Arial" w:hAnsi="Arial" w:cs="Arial"/>
                <w:bCs/>
                <w:color w:val="000000"/>
                <w:sz w:val="20"/>
                <w:szCs w:val="24"/>
              </w:rPr>
              <w:t>RECEPCION DE SOLICITUDES DE FONDOS</w:t>
            </w:r>
            <w:r>
              <w:rPr>
                <w:rFonts w:ascii="Arial" w:hAnsi="Arial" w:cs="Arial"/>
                <w:bCs/>
                <w:color w:val="000000"/>
                <w:sz w:val="20"/>
                <w:szCs w:val="24"/>
              </w:rPr>
              <w:t xml:space="preserve"> DE DEPENDENCIAS MUNICIPALES</w:t>
            </w:r>
          </w:p>
        </w:tc>
        <w:tc>
          <w:tcPr>
            <w:tcW w:w="3291" w:type="dxa"/>
          </w:tcPr>
          <w:p w:rsidR="003B7979" w:rsidRPr="00B8120A" w:rsidRDefault="00B8120A" w:rsidP="00B8120A">
            <w:pPr>
              <w:autoSpaceDE w:val="0"/>
              <w:autoSpaceDN w:val="0"/>
              <w:adjustRightInd w:val="0"/>
              <w:jc w:val="center"/>
              <w:rPr>
                <w:rFonts w:ascii="Arial" w:hAnsi="Arial" w:cs="Arial"/>
                <w:bCs/>
                <w:color w:val="000000"/>
                <w:sz w:val="20"/>
                <w:szCs w:val="24"/>
              </w:rPr>
            </w:pPr>
            <w:r>
              <w:rPr>
                <w:rFonts w:ascii="Arial" w:hAnsi="Arial" w:cs="Arial"/>
                <w:bCs/>
                <w:color w:val="000000"/>
                <w:sz w:val="20"/>
                <w:szCs w:val="24"/>
              </w:rPr>
              <w:t>REGLAS DE OPERACIÓN Y REQUISITOS</w:t>
            </w:r>
          </w:p>
        </w:tc>
        <w:tc>
          <w:tcPr>
            <w:tcW w:w="3292" w:type="dxa"/>
          </w:tcPr>
          <w:p w:rsidR="003B7979" w:rsidRPr="00B8120A" w:rsidRDefault="00B8120A" w:rsidP="00B8120A">
            <w:pPr>
              <w:autoSpaceDE w:val="0"/>
              <w:autoSpaceDN w:val="0"/>
              <w:adjustRightInd w:val="0"/>
              <w:jc w:val="center"/>
              <w:rPr>
                <w:rFonts w:ascii="Arial" w:hAnsi="Arial" w:cs="Arial"/>
                <w:bCs/>
                <w:color w:val="000000"/>
                <w:sz w:val="20"/>
                <w:szCs w:val="24"/>
              </w:rPr>
            </w:pPr>
            <w:r>
              <w:rPr>
                <w:rFonts w:ascii="Arial" w:hAnsi="Arial" w:cs="Arial"/>
                <w:bCs/>
                <w:color w:val="000000"/>
                <w:sz w:val="20"/>
                <w:szCs w:val="24"/>
              </w:rPr>
              <w:t>DIRECCION DE GESTION Y CONTROL DE RECURSOS PUBLICOS</w:t>
            </w:r>
          </w:p>
        </w:tc>
      </w:tr>
      <w:tr w:rsidR="003B7979" w:rsidRPr="00B8120A" w:rsidTr="00B8120A">
        <w:trPr>
          <w:trHeight w:val="1630"/>
        </w:trPr>
        <w:tc>
          <w:tcPr>
            <w:tcW w:w="3291" w:type="dxa"/>
          </w:tcPr>
          <w:p w:rsidR="003B7979" w:rsidRPr="00B8120A" w:rsidRDefault="00B8120A" w:rsidP="00B8120A">
            <w:pPr>
              <w:autoSpaceDE w:val="0"/>
              <w:autoSpaceDN w:val="0"/>
              <w:adjustRightInd w:val="0"/>
              <w:jc w:val="center"/>
              <w:rPr>
                <w:rFonts w:ascii="Arial" w:hAnsi="Arial" w:cs="Arial"/>
                <w:bCs/>
                <w:color w:val="000000"/>
                <w:sz w:val="20"/>
                <w:szCs w:val="24"/>
              </w:rPr>
            </w:pPr>
            <w:r>
              <w:rPr>
                <w:rFonts w:ascii="Arial" w:hAnsi="Arial" w:cs="Arial"/>
                <w:bCs/>
                <w:color w:val="000000"/>
                <w:sz w:val="20"/>
                <w:szCs w:val="24"/>
              </w:rPr>
              <w:t>RECEPCION DE PROYECTOS DE INVERSION DE INVERSIONISTAS</w:t>
            </w:r>
          </w:p>
        </w:tc>
        <w:tc>
          <w:tcPr>
            <w:tcW w:w="3291" w:type="dxa"/>
          </w:tcPr>
          <w:p w:rsidR="003B7979" w:rsidRPr="00B8120A" w:rsidRDefault="00B8120A" w:rsidP="00B8120A">
            <w:pPr>
              <w:autoSpaceDE w:val="0"/>
              <w:autoSpaceDN w:val="0"/>
              <w:adjustRightInd w:val="0"/>
              <w:jc w:val="center"/>
              <w:rPr>
                <w:rFonts w:ascii="Arial" w:hAnsi="Arial" w:cs="Arial"/>
                <w:bCs/>
                <w:color w:val="000000"/>
                <w:sz w:val="20"/>
                <w:szCs w:val="24"/>
              </w:rPr>
            </w:pPr>
            <w:r w:rsidRPr="00B8120A">
              <w:rPr>
                <w:rFonts w:ascii="Arial" w:hAnsi="Arial" w:cs="Arial"/>
                <w:bCs/>
                <w:color w:val="000000"/>
                <w:sz w:val="20"/>
                <w:szCs w:val="24"/>
              </w:rPr>
              <w:t>Integra una cartera de proyectos, que considere viable para su realización, sujetos a inversiones con capital de riesgo de carácter privado en las que participe el ayuntamiento</w:t>
            </w:r>
          </w:p>
        </w:tc>
        <w:tc>
          <w:tcPr>
            <w:tcW w:w="3292" w:type="dxa"/>
          </w:tcPr>
          <w:p w:rsidR="003B7979" w:rsidRPr="00B8120A" w:rsidRDefault="00B8120A" w:rsidP="00B8120A">
            <w:pPr>
              <w:autoSpaceDE w:val="0"/>
              <w:autoSpaceDN w:val="0"/>
              <w:adjustRightInd w:val="0"/>
              <w:jc w:val="center"/>
              <w:rPr>
                <w:rFonts w:ascii="Arial" w:hAnsi="Arial" w:cs="Arial"/>
                <w:bCs/>
                <w:color w:val="000000"/>
                <w:sz w:val="20"/>
                <w:szCs w:val="24"/>
              </w:rPr>
            </w:pPr>
            <w:r>
              <w:rPr>
                <w:rFonts w:ascii="Arial" w:hAnsi="Arial" w:cs="Arial"/>
                <w:bCs/>
                <w:color w:val="000000"/>
                <w:sz w:val="20"/>
                <w:szCs w:val="24"/>
              </w:rPr>
              <w:t>DIRECCION DE INVERSIONES ESTRATEGICAS</w:t>
            </w:r>
          </w:p>
        </w:tc>
      </w:tr>
      <w:tr w:rsidR="003B7979" w:rsidRPr="00B8120A" w:rsidTr="00B8120A">
        <w:trPr>
          <w:trHeight w:val="228"/>
        </w:trPr>
        <w:tc>
          <w:tcPr>
            <w:tcW w:w="3291" w:type="dxa"/>
          </w:tcPr>
          <w:p w:rsidR="003B7979" w:rsidRPr="00B8120A" w:rsidRDefault="00B8120A" w:rsidP="00B8120A">
            <w:pPr>
              <w:autoSpaceDE w:val="0"/>
              <w:autoSpaceDN w:val="0"/>
              <w:adjustRightInd w:val="0"/>
              <w:jc w:val="center"/>
              <w:rPr>
                <w:rFonts w:ascii="Arial" w:hAnsi="Arial" w:cs="Arial"/>
                <w:bCs/>
                <w:color w:val="000000"/>
                <w:sz w:val="20"/>
                <w:szCs w:val="24"/>
              </w:rPr>
            </w:pPr>
            <w:r>
              <w:rPr>
                <w:rFonts w:ascii="Arial" w:hAnsi="Arial" w:cs="Arial"/>
                <w:bCs/>
                <w:color w:val="000000"/>
                <w:sz w:val="20"/>
                <w:szCs w:val="24"/>
              </w:rPr>
              <w:t>MANTIENE CARTERA DE PROYECTOS DE INVERSION</w:t>
            </w:r>
          </w:p>
        </w:tc>
        <w:tc>
          <w:tcPr>
            <w:tcW w:w="3291" w:type="dxa"/>
          </w:tcPr>
          <w:p w:rsidR="003B7979" w:rsidRPr="00B8120A" w:rsidRDefault="00B8120A" w:rsidP="00B8120A">
            <w:pPr>
              <w:autoSpaceDE w:val="0"/>
              <w:autoSpaceDN w:val="0"/>
              <w:adjustRightInd w:val="0"/>
              <w:jc w:val="center"/>
              <w:rPr>
                <w:rFonts w:ascii="Arial" w:hAnsi="Arial" w:cs="Arial"/>
                <w:bCs/>
                <w:color w:val="000000"/>
                <w:sz w:val="20"/>
                <w:szCs w:val="24"/>
              </w:rPr>
            </w:pPr>
            <w:r w:rsidRPr="00B8120A">
              <w:rPr>
                <w:rFonts w:ascii="Arial" w:hAnsi="Arial" w:cs="Arial"/>
                <w:bCs/>
                <w:color w:val="000000"/>
                <w:sz w:val="20"/>
                <w:szCs w:val="24"/>
              </w:rPr>
              <w:t>elaboran una cartera de estudios y proyectos para la integración de los expedientes de inversiones propuestas</w:t>
            </w:r>
          </w:p>
        </w:tc>
        <w:tc>
          <w:tcPr>
            <w:tcW w:w="3292" w:type="dxa"/>
          </w:tcPr>
          <w:p w:rsidR="003B7979" w:rsidRPr="00B8120A" w:rsidRDefault="00B8120A" w:rsidP="00B8120A">
            <w:pPr>
              <w:autoSpaceDE w:val="0"/>
              <w:autoSpaceDN w:val="0"/>
              <w:adjustRightInd w:val="0"/>
              <w:jc w:val="center"/>
              <w:rPr>
                <w:rFonts w:ascii="Arial" w:hAnsi="Arial" w:cs="Arial"/>
                <w:bCs/>
                <w:color w:val="000000"/>
                <w:sz w:val="20"/>
                <w:szCs w:val="24"/>
              </w:rPr>
            </w:pPr>
            <w:r>
              <w:rPr>
                <w:rFonts w:ascii="Arial" w:hAnsi="Arial" w:cs="Arial"/>
                <w:bCs/>
                <w:color w:val="000000"/>
                <w:sz w:val="20"/>
                <w:szCs w:val="24"/>
              </w:rPr>
              <w:t>DIRECCION DE ESTUDIOS Y PROYECTOS</w:t>
            </w:r>
          </w:p>
        </w:tc>
      </w:tr>
    </w:tbl>
    <w:p w:rsidR="003B7979" w:rsidRPr="00B8120A" w:rsidRDefault="003B7979" w:rsidP="00B8120A">
      <w:pPr>
        <w:autoSpaceDE w:val="0"/>
        <w:autoSpaceDN w:val="0"/>
        <w:adjustRightInd w:val="0"/>
        <w:spacing w:after="0" w:line="240" w:lineRule="auto"/>
        <w:rPr>
          <w:rFonts w:ascii="Arial" w:hAnsi="Arial" w:cs="Arial"/>
          <w:b/>
          <w:bCs/>
          <w:color w:val="000000"/>
          <w:sz w:val="12"/>
          <w:szCs w:val="16"/>
          <w:lang w:val="es-ES"/>
        </w:rPr>
      </w:pPr>
    </w:p>
    <w:p w:rsidR="003B7979" w:rsidRPr="00B8120A" w:rsidRDefault="003B7979" w:rsidP="00B8120A">
      <w:pPr>
        <w:autoSpaceDE w:val="0"/>
        <w:autoSpaceDN w:val="0"/>
        <w:adjustRightInd w:val="0"/>
        <w:spacing w:after="0" w:line="240" w:lineRule="auto"/>
        <w:rPr>
          <w:rFonts w:ascii="Arial" w:hAnsi="Arial" w:cs="Arial"/>
          <w:b/>
          <w:bCs/>
          <w:color w:val="000000"/>
          <w:sz w:val="12"/>
          <w:szCs w:val="16"/>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16"/>
          <w:szCs w:val="16"/>
          <w:lang w:val="es-ES"/>
        </w:rPr>
      </w:pPr>
    </w:p>
    <w:p w:rsidR="003B7979" w:rsidRPr="00D915F6" w:rsidRDefault="003B7979" w:rsidP="003B7979">
      <w:pPr>
        <w:autoSpaceDE w:val="0"/>
        <w:autoSpaceDN w:val="0"/>
        <w:adjustRightInd w:val="0"/>
        <w:spacing w:after="0" w:line="240" w:lineRule="auto"/>
        <w:jc w:val="center"/>
        <w:rPr>
          <w:rFonts w:ascii="Tahoma" w:hAnsi="Tahoma" w:cs="Tahoma"/>
          <w:b/>
          <w:bCs/>
          <w:color w:val="000000"/>
          <w:sz w:val="24"/>
          <w:szCs w:val="24"/>
          <w:lang w:val="es-ES"/>
        </w:rPr>
      </w:pPr>
      <w:r w:rsidRPr="00D915F6">
        <w:rPr>
          <w:rFonts w:ascii="Tahoma" w:hAnsi="Tahoma" w:cs="Tahoma"/>
          <w:b/>
          <w:bCs/>
          <w:color w:val="000000"/>
          <w:sz w:val="24"/>
          <w:szCs w:val="24"/>
          <w:lang w:val="es-ES"/>
        </w:rPr>
        <w:t>ACTIVIDADES CRÍTICAS:</w:t>
      </w:r>
    </w:p>
    <w:p w:rsidR="003B7979" w:rsidRDefault="003B7979" w:rsidP="003B7979">
      <w:pPr>
        <w:autoSpaceDE w:val="0"/>
        <w:autoSpaceDN w:val="0"/>
        <w:adjustRightInd w:val="0"/>
        <w:spacing w:after="0" w:line="240" w:lineRule="auto"/>
        <w:jc w:val="both"/>
        <w:rPr>
          <w:rFonts w:ascii="Arial" w:hAnsi="Arial" w:cs="Arial"/>
          <w:b/>
          <w:bCs/>
          <w:color w:val="000000"/>
          <w:sz w:val="24"/>
          <w:szCs w:val="24"/>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24"/>
          <w:szCs w:val="24"/>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24"/>
          <w:szCs w:val="24"/>
          <w:lang w:val="es-ES"/>
        </w:rPr>
      </w:pPr>
    </w:p>
    <w:tbl>
      <w:tblPr>
        <w:tblStyle w:val="Tablaconcuadrcula"/>
        <w:tblW w:w="0" w:type="auto"/>
        <w:tblLook w:val="04A0" w:firstRow="1" w:lastRow="0" w:firstColumn="1" w:lastColumn="0" w:noHBand="0" w:noVBand="1"/>
      </w:tblPr>
      <w:tblGrid>
        <w:gridCol w:w="9616"/>
      </w:tblGrid>
      <w:tr w:rsidR="00B8120A" w:rsidTr="00B8120A">
        <w:trPr>
          <w:trHeight w:val="213"/>
        </w:trPr>
        <w:tc>
          <w:tcPr>
            <w:tcW w:w="9616" w:type="dxa"/>
            <w:shd w:val="clear" w:color="auto" w:fill="D9D9D9" w:themeFill="background1" w:themeFillShade="D9"/>
          </w:tcPr>
          <w:p w:rsidR="00B8120A" w:rsidRPr="001E743D" w:rsidRDefault="00B8120A" w:rsidP="003B7979">
            <w:pPr>
              <w:autoSpaceDE w:val="0"/>
              <w:autoSpaceDN w:val="0"/>
              <w:adjustRightInd w:val="0"/>
              <w:jc w:val="center"/>
              <w:rPr>
                <w:rFonts w:ascii="Arial" w:hAnsi="Arial" w:cs="Arial"/>
                <w:b/>
                <w:bCs/>
                <w:color w:val="000000"/>
                <w:sz w:val="20"/>
                <w:szCs w:val="20"/>
              </w:rPr>
            </w:pPr>
          </w:p>
        </w:tc>
      </w:tr>
      <w:tr w:rsidR="00B8120A" w:rsidRPr="001E743D" w:rsidTr="00D54954">
        <w:trPr>
          <w:trHeight w:val="786"/>
        </w:trPr>
        <w:tc>
          <w:tcPr>
            <w:tcW w:w="9616" w:type="dxa"/>
          </w:tcPr>
          <w:p w:rsidR="00B8120A" w:rsidRPr="001E743D" w:rsidRDefault="00B8120A" w:rsidP="00D54954">
            <w:pPr>
              <w:autoSpaceDE w:val="0"/>
              <w:autoSpaceDN w:val="0"/>
              <w:adjustRightInd w:val="0"/>
              <w:jc w:val="both"/>
              <w:rPr>
                <w:rFonts w:ascii="Arial" w:hAnsi="Arial" w:cs="Arial"/>
                <w:bCs/>
                <w:color w:val="000000"/>
                <w:sz w:val="20"/>
                <w:szCs w:val="20"/>
              </w:rPr>
            </w:pPr>
            <w:r w:rsidRPr="00B8120A">
              <w:rPr>
                <w:rFonts w:ascii="Arial" w:hAnsi="Arial" w:cs="Arial"/>
                <w:bCs/>
                <w:color w:val="000000"/>
                <w:sz w:val="20"/>
                <w:szCs w:val="20"/>
              </w:rPr>
              <w:lastRenderedPageBreak/>
              <w:t xml:space="preserve">TODA AQUELLA INFORMACION QUE DEPENDE DE LA ENTREGA </w:t>
            </w:r>
            <w:r w:rsidR="00D54954">
              <w:rPr>
                <w:rFonts w:ascii="Arial" w:hAnsi="Arial" w:cs="Arial"/>
                <w:bCs/>
                <w:color w:val="000000"/>
                <w:sz w:val="20"/>
                <w:szCs w:val="20"/>
              </w:rPr>
              <w:t xml:space="preserve">OPORTUNA POR PARTE </w:t>
            </w:r>
            <w:r w:rsidRPr="00B8120A">
              <w:rPr>
                <w:rFonts w:ascii="Arial" w:hAnsi="Arial" w:cs="Arial"/>
                <w:bCs/>
                <w:color w:val="000000"/>
                <w:sz w:val="20"/>
                <w:szCs w:val="20"/>
              </w:rPr>
              <w:t xml:space="preserve">DE </w:t>
            </w:r>
            <w:r w:rsidR="00D54954">
              <w:rPr>
                <w:rFonts w:ascii="Arial" w:hAnsi="Arial" w:cs="Arial"/>
                <w:bCs/>
                <w:color w:val="000000"/>
                <w:sz w:val="20"/>
                <w:szCs w:val="20"/>
              </w:rPr>
              <w:t>LAS</w:t>
            </w:r>
            <w:r w:rsidRPr="00B8120A">
              <w:rPr>
                <w:rFonts w:ascii="Arial" w:hAnsi="Arial" w:cs="Arial"/>
                <w:bCs/>
                <w:color w:val="000000"/>
                <w:sz w:val="20"/>
                <w:szCs w:val="20"/>
              </w:rPr>
              <w:t xml:space="preserve"> DEPENDENCIA</w:t>
            </w:r>
            <w:r w:rsidR="00D54954">
              <w:rPr>
                <w:rFonts w:ascii="Arial" w:hAnsi="Arial" w:cs="Arial"/>
                <w:bCs/>
                <w:color w:val="000000"/>
                <w:sz w:val="20"/>
                <w:szCs w:val="20"/>
              </w:rPr>
              <w:t>S MUNICIPALES</w:t>
            </w:r>
            <w:r w:rsidRPr="00B8120A">
              <w:rPr>
                <w:rFonts w:ascii="Arial" w:hAnsi="Arial" w:cs="Arial"/>
                <w:bCs/>
                <w:color w:val="000000"/>
                <w:sz w:val="20"/>
                <w:szCs w:val="20"/>
              </w:rPr>
              <w:t xml:space="preserve"> PARA DESARROLLAR LOS PROYECTOS Y QUE SEA DETERMINATE PARA SU CULMINACION</w:t>
            </w:r>
          </w:p>
        </w:tc>
      </w:tr>
      <w:tr w:rsidR="00B8120A" w:rsidRPr="001E743D" w:rsidTr="00B8120A">
        <w:trPr>
          <w:trHeight w:val="213"/>
        </w:trPr>
        <w:tc>
          <w:tcPr>
            <w:tcW w:w="9616" w:type="dxa"/>
          </w:tcPr>
          <w:p w:rsidR="00B8120A" w:rsidRPr="001E743D" w:rsidRDefault="00D54954" w:rsidP="003B7979">
            <w:pPr>
              <w:autoSpaceDE w:val="0"/>
              <w:autoSpaceDN w:val="0"/>
              <w:adjustRightInd w:val="0"/>
              <w:jc w:val="both"/>
              <w:rPr>
                <w:rFonts w:ascii="Arial" w:hAnsi="Arial" w:cs="Arial"/>
                <w:bCs/>
                <w:color w:val="000000"/>
                <w:sz w:val="20"/>
                <w:szCs w:val="20"/>
              </w:rPr>
            </w:pPr>
            <w:r>
              <w:rPr>
                <w:rFonts w:ascii="Arial" w:hAnsi="Arial" w:cs="Arial"/>
                <w:bCs/>
                <w:color w:val="000000"/>
                <w:sz w:val="20"/>
                <w:szCs w:val="20"/>
              </w:rPr>
              <w:t>CONTAR CON RECURSOS FINANCIEROS SUFICIENTE PARA MANTENER LA PRODUCCION DE ESTUDIOS Y PROYECTOS SUSCEPTIBLES DE OBTENR FONDOS PUBLICOS O PRIVADOS EN BENEFICIO DE MAZATLAN</w:t>
            </w:r>
          </w:p>
        </w:tc>
      </w:tr>
      <w:tr w:rsidR="00B8120A" w:rsidRPr="001E743D" w:rsidTr="00B8120A">
        <w:trPr>
          <w:trHeight w:val="213"/>
        </w:trPr>
        <w:tc>
          <w:tcPr>
            <w:tcW w:w="9616" w:type="dxa"/>
          </w:tcPr>
          <w:p w:rsidR="00B8120A" w:rsidRDefault="00D54954" w:rsidP="003B7979">
            <w:pPr>
              <w:autoSpaceDE w:val="0"/>
              <w:autoSpaceDN w:val="0"/>
              <w:adjustRightInd w:val="0"/>
              <w:jc w:val="both"/>
              <w:rPr>
                <w:rFonts w:ascii="Arial" w:hAnsi="Arial" w:cs="Arial"/>
                <w:bCs/>
                <w:color w:val="000000"/>
                <w:sz w:val="20"/>
                <w:szCs w:val="20"/>
              </w:rPr>
            </w:pPr>
            <w:r>
              <w:rPr>
                <w:rFonts w:ascii="Arial" w:hAnsi="Arial" w:cs="Arial"/>
                <w:bCs/>
                <w:color w:val="000000"/>
                <w:sz w:val="20"/>
                <w:szCs w:val="20"/>
              </w:rPr>
              <w:t>EJECUCION EFICIENTE Y OPORTUNA DE LOS FONDOS DE INVERSION POR PARTE DE LAS DEPENDENCIAS EJECUTORAS</w:t>
            </w:r>
          </w:p>
        </w:tc>
      </w:tr>
      <w:tr w:rsidR="00B8120A" w:rsidRPr="001E743D" w:rsidTr="00B8120A">
        <w:trPr>
          <w:trHeight w:val="228"/>
        </w:trPr>
        <w:tc>
          <w:tcPr>
            <w:tcW w:w="9616" w:type="dxa"/>
          </w:tcPr>
          <w:p w:rsidR="00B8120A" w:rsidRDefault="00D54954" w:rsidP="003B7979">
            <w:pPr>
              <w:autoSpaceDE w:val="0"/>
              <w:autoSpaceDN w:val="0"/>
              <w:adjustRightInd w:val="0"/>
              <w:jc w:val="both"/>
              <w:rPr>
                <w:rFonts w:ascii="Arial" w:hAnsi="Arial" w:cs="Arial"/>
                <w:bCs/>
                <w:color w:val="000000"/>
                <w:sz w:val="20"/>
                <w:szCs w:val="20"/>
              </w:rPr>
            </w:pPr>
            <w:r>
              <w:rPr>
                <w:rFonts w:ascii="Arial" w:hAnsi="Arial" w:cs="Arial"/>
                <w:bCs/>
                <w:color w:val="000000"/>
                <w:sz w:val="20"/>
                <w:szCs w:val="20"/>
              </w:rPr>
              <w:t>RETROALIMENTACION DE INFORMACION PARA CONTROL Y SEGUIMIENTO POR PARTE DE LAS DEPENDENCIAS RESPONSABLES Y EJECUTORAS</w:t>
            </w:r>
          </w:p>
        </w:tc>
      </w:tr>
    </w:tbl>
    <w:p w:rsidR="003B7979" w:rsidRPr="001E743D" w:rsidRDefault="003B7979" w:rsidP="003B7979">
      <w:pPr>
        <w:autoSpaceDE w:val="0"/>
        <w:autoSpaceDN w:val="0"/>
        <w:adjustRightInd w:val="0"/>
        <w:spacing w:after="0" w:line="240" w:lineRule="auto"/>
        <w:jc w:val="both"/>
        <w:rPr>
          <w:rFonts w:ascii="Arial" w:hAnsi="Arial" w:cs="Arial"/>
          <w:bCs/>
          <w:color w:val="000000"/>
          <w:sz w:val="24"/>
          <w:szCs w:val="24"/>
          <w:lang w:val="es-ES"/>
        </w:rPr>
      </w:pPr>
    </w:p>
    <w:p w:rsidR="003B7979" w:rsidRPr="001E743D" w:rsidRDefault="003B7979" w:rsidP="003B7979">
      <w:pPr>
        <w:autoSpaceDE w:val="0"/>
        <w:autoSpaceDN w:val="0"/>
        <w:adjustRightInd w:val="0"/>
        <w:spacing w:after="0" w:line="240" w:lineRule="auto"/>
        <w:jc w:val="both"/>
        <w:rPr>
          <w:rFonts w:ascii="Arial" w:hAnsi="Arial" w:cs="Arial"/>
          <w:bCs/>
          <w:color w:val="000000"/>
          <w:sz w:val="24"/>
          <w:szCs w:val="24"/>
          <w:lang w:val="es-ES"/>
        </w:rPr>
      </w:pPr>
    </w:p>
    <w:p w:rsidR="003B7979" w:rsidRDefault="003B7979" w:rsidP="003B7979">
      <w:pPr>
        <w:autoSpaceDE w:val="0"/>
        <w:autoSpaceDN w:val="0"/>
        <w:adjustRightInd w:val="0"/>
        <w:spacing w:after="0" w:line="240" w:lineRule="auto"/>
        <w:jc w:val="both"/>
        <w:rPr>
          <w:rFonts w:ascii="Arial" w:hAnsi="Arial" w:cs="Arial"/>
          <w:b/>
          <w:bCs/>
          <w:color w:val="000000"/>
          <w:sz w:val="24"/>
          <w:szCs w:val="24"/>
          <w:lang w:val="es-ES"/>
        </w:rPr>
      </w:pPr>
    </w:p>
    <w:sectPr w:rsidR="003B7979" w:rsidSect="003B7979">
      <w:headerReference w:type="default" r:id="rId12"/>
      <w:footerReference w:type="default" r:id="rId13"/>
      <w:pgSz w:w="12240" w:h="15840"/>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B7B" w:rsidRDefault="005F7B7B" w:rsidP="00564961">
      <w:pPr>
        <w:spacing w:after="0" w:line="240" w:lineRule="auto"/>
      </w:pPr>
      <w:r>
        <w:separator/>
      </w:r>
    </w:p>
  </w:endnote>
  <w:endnote w:type="continuationSeparator" w:id="0">
    <w:p w:rsidR="005F7B7B" w:rsidRDefault="005F7B7B" w:rsidP="00564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979" w:rsidRDefault="009523A7">
    <w:pPr>
      <w:pStyle w:val="Piedepgina"/>
    </w:pPr>
    <w:r w:rsidRPr="00CC69E6">
      <w:rPr>
        <w:noProof/>
        <w:lang w:eastAsia="es-MX"/>
      </w:rPr>
      <w:drawing>
        <wp:anchor distT="0" distB="0" distL="114300" distR="114300" simplePos="0" relativeHeight="251658240" behindDoc="0" locked="0" layoutInCell="1" allowOverlap="1" wp14:anchorId="6C34E5F5" wp14:editId="4466D6D3">
          <wp:simplePos x="0" y="0"/>
          <wp:positionH relativeFrom="page">
            <wp:posOffset>9525</wp:posOffset>
          </wp:positionH>
          <wp:positionV relativeFrom="paragraph">
            <wp:posOffset>-396875</wp:posOffset>
          </wp:positionV>
          <wp:extent cx="7847330" cy="1381760"/>
          <wp:effectExtent l="19050" t="0" r="1270" b="0"/>
          <wp:wrapSquare wrapText="bothSides"/>
          <wp:docPr id="1" name="4 Imagen" descr="hoja membretada CURV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CURVAS (1).jpg"/>
                  <pic:cNvPicPr/>
                </pic:nvPicPr>
                <pic:blipFill>
                  <a:blip r:embed="rId1"/>
                  <a:srcRect t="85371"/>
                  <a:stretch>
                    <a:fillRect/>
                  </a:stretch>
                </pic:blipFill>
                <pic:spPr>
                  <a:xfrm>
                    <a:off x="0" y="0"/>
                    <a:ext cx="7847330" cy="13817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B7B" w:rsidRDefault="005F7B7B" w:rsidP="00564961">
      <w:pPr>
        <w:spacing w:after="0" w:line="240" w:lineRule="auto"/>
      </w:pPr>
      <w:r>
        <w:separator/>
      </w:r>
    </w:p>
  </w:footnote>
  <w:footnote w:type="continuationSeparator" w:id="0">
    <w:p w:rsidR="005F7B7B" w:rsidRDefault="005F7B7B" w:rsidP="005649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3A7" w:rsidRDefault="009523A7">
    <w:pPr>
      <w:pStyle w:val="Encabezado"/>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-995680</wp:posOffset>
              </wp:positionH>
              <wp:positionV relativeFrom="paragraph">
                <wp:posOffset>-202565</wp:posOffset>
              </wp:positionV>
              <wp:extent cx="7917180" cy="1226820"/>
              <wp:effectExtent l="0" t="0" r="0" b="1905"/>
              <wp:wrapSquare wrapText="bothSides"/>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7180"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979" w:rsidRPr="00705908" w:rsidRDefault="009523A7" w:rsidP="009523A7">
                          <w:pPr>
                            <w:pStyle w:val="Encabezado"/>
                            <w:ind w:left="-142" w:right="-394"/>
                            <w:rPr>
                              <w:noProof/>
                            </w:rPr>
                          </w:pPr>
                          <w:r>
                            <w:rPr>
                              <w:noProof/>
                              <w:lang w:eastAsia="es-MX"/>
                            </w:rPr>
                            <w:drawing>
                              <wp:inline distT="0" distB="0" distL="0" distR="0" wp14:anchorId="06250313" wp14:editId="4E597B76">
                                <wp:extent cx="7762875" cy="1363980"/>
                                <wp:effectExtent l="0" t="0" r="0" b="0"/>
                                <wp:docPr id="15" name="0 Imagen" descr="hoja membretada CURVAS (1).jpg"/>
                                <wp:cNvGraphicFramePr/>
                                <a:graphic xmlns:a="http://schemas.openxmlformats.org/drawingml/2006/main">
                                  <a:graphicData uri="http://schemas.openxmlformats.org/drawingml/2006/picture">
                                    <pic:pic xmlns:pic="http://schemas.openxmlformats.org/drawingml/2006/picture">
                                      <pic:nvPicPr>
                                        <pic:cNvPr id="4" name="0 Imagen" descr="hoja membretada CURVAS (1).jpg"/>
                                        <pic:cNvPicPr/>
                                      </pic:nvPicPr>
                                      <pic:blipFill>
                                        <a:blip r:embed="rId1"/>
                                        <a:srcRect b="83836"/>
                                        <a:stretch>
                                          <a:fillRect/>
                                        </a:stretch>
                                      </pic:blipFill>
                                      <pic:spPr>
                                        <a:xfrm>
                                          <a:off x="0" y="0"/>
                                          <a:ext cx="7762875" cy="13639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78.4pt;margin-top:-15.95pt;width:623.4pt;height:9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" stroked="f">
              <v:textbox>
                <w:txbxContent>
                  <w:p w:rsidR="003B7979" w:rsidRPr="00705908" w:rsidRDefault="009523A7" w:rsidP="009523A7">
                    <w:pPr>
                      <w:pStyle w:val="Encabezado"/>
                      <w:ind w:left="-142" w:right="-394"/>
                      <w:rPr>
                        <w:noProof/>
                      </w:rPr>
                    </w:pPr>
                    <w:r>
                      <w:rPr>
                        <w:noProof/>
                        <w:lang w:eastAsia="es-MX"/>
                      </w:rPr>
                      <w:drawing>
                        <wp:inline distT="0" distB="0" distL="0" distR="0" wp14:anchorId="06250313" wp14:editId="4E597B76">
                          <wp:extent cx="7762875" cy="1363980"/>
                          <wp:effectExtent l="0" t="0" r="0" b="0"/>
                          <wp:docPr id="15" name="0 Imagen" descr="hoja membretada CURVAS (1).jpg"/>
                          <wp:cNvGraphicFramePr/>
                          <a:graphic xmlns:a="http://schemas.openxmlformats.org/drawingml/2006/main">
                            <a:graphicData uri="http://schemas.openxmlformats.org/drawingml/2006/picture">
                              <pic:pic xmlns:pic="http://schemas.openxmlformats.org/drawingml/2006/picture">
                                <pic:nvPicPr>
                                  <pic:cNvPr id="4" name="0 Imagen" descr="hoja membretada CURVAS (1).jpg"/>
                                  <pic:cNvPicPr/>
                                </pic:nvPicPr>
                                <pic:blipFill>
                                  <a:blip r:embed="rId1"/>
                                  <a:srcRect b="83836"/>
                                  <a:stretch>
                                    <a:fillRect/>
                                  </a:stretch>
                                </pic:blipFill>
                                <pic:spPr>
                                  <a:xfrm>
                                    <a:off x="0" y="0"/>
                                    <a:ext cx="7762875" cy="136398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71F65"/>
    <w:multiLevelType w:val="hybridMultilevel"/>
    <w:tmpl w:val="F5567278"/>
    <w:lvl w:ilvl="0" w:tplc="0C0A0001">
      <w:start w:val="1"/>
      <w:numFmt w:val="bullet"/>
      <w:lvlText w:val=""/>
      <w:lvlJc w:val="left"/>
      <w:pPr>
        <w:ind w:left="720" w:hanging="360"/>
      </w:pPr>
      <w:rPr>
        <w:rFonts w:ascii="Symbol" w:hAnsi="Symbol" w:hint="default"/>
      </w:rPr>
    </w:lvl>
    <w:lvl w:ilvl="1" w:tplc="F4FE40D8">
      <w:start w:val="7"/>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D173FC"/>
    <w:multiLevelType w:val="hybridMultilevel"/>
    <w:tmpl w:val="C70EE07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2CCF2BB3"/>
    <w:multiLevelType w:val="hybridMultilevel"/>
    <w:tmpl w:val="793C954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2F760454"/>
    <w:multiLevelType w:val="hybridMultilevel"/>
    <w:tmpl w:val="5CB4EA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B2492D"/>
    <w:multiLevelType w:val="hybridMultilevel"/>
    <w:tmpl w:val="1972A088"/>
    <w:lvl w:ilvl="0" w:tplc="31D062E6">
      <w:start w:val="1"/>
      <w:numFmt w:val="decimal"/>
      <w:lvlText w:val="%1."/>
      <w:lvlJc w:val="left"/>
      <w:pPr>
        <w:tabs>
          <w:tab w:val="num" w:pos="720"/>
        </w:tabs>
        <w:ind w:left="720" w:hanging="360"/>
      </w:pPr>
    </w:lvl>
    <w:lvl w:ilvl="1" w:tplc="7FBE0978" w:tentative="1">
      <w:start w:val="1"/>
      <w:numFmt w:val="decimal"/>
      <w:lvlText w:val="%2."/>
      <w:lvlJc w:val="left"/>
      <w:pPr>
        <w:tabs>
          <w:tab w:val="num" w:pos="1440"/>
        </w:tabs>
        <w:ind w:left="1440" w:hanging="360"/>
      </w:pPr>
    </w:lvl>
    <w:lvl w:ilvl="2" w:tplc="BF60545A" w:tentative="1">
      <w:start w:val="1"/>
      <w:numFmt w:val="decimal"/>
      <w:lvlText w:val="%3."/>
      <w:lvlJc w:val="left"/>
      <w:pPr>
        <w:tabs>
          <w:tab w:val="num" w:pos="2160"/>
        </w:tabs>
        <w:ind w:left="2160" w:hanging="360"/>
      </w:pPr>
    </w:lvl>
    <w:lvl w:ilvl="3" w:tplc="7EEE126E" w:tentative="1">
      <w:start w:val="1"/>
      <w:numFmt w:val="decimal"/>
      <w:lvlText w:val="%4."/>
      <w:lvlJc w:val="left"/>
      <w:pPr>
        <w:tabs>
          <w:tab w:val="num" w:pos="2880"/>
        </w:tabs>
        <w:ind w:left="2880" w:hanging="360"/>
      </w:pPr>
    </w:lvl>
    <w:lvl w:ilvl="4" w:tplc="8E4428A2" w:tentative="1">
      <w:start w:val="1"/>
      <w:numFmt w:val="decimal"/>
      <w:lvlText w:val="%5."/>
      <w:lvlJc w:val="left"/>
      <w:pPr>
        <w:tabs>
          <w:tab w:val="num" w:pos="3600"/>
        </w:tabs>
        <w:ind w:left="3600" w:hanging="360"/>
      </w:pPr>
    </w:lvl>
    <w:lvl w:ilvl="5" w:tplc="27CC0F9E" w:tentative="1">
      <w:start w:val="1"/>
      <w:numFmt w:val="decimal"/>
      <w:lvlText w:val="%6."/>
      <w:lvlJc w:val="left"/>
      <w:pPr>
        <w:tabs>
          <w:tab w:val="num" w:pos="4320"/>
        </w:tabs>
        <w:ind w:left="4320" w:hanging="360"/>
      </w:pPr>
    </w:lvl>
    <w:lvl w:ilvl="6" w:tplc="7F847526" w:tentative="1">
      <w:start w:val="1"/>
      <w:numFmt w:val="decimal"/>
      <w:lvlText w:val="%7."/>
      <w:lvlJc w:val="left"/>
      <w:pPr>
        <w:tabs>
          <w:tab w:val="num" w:pos="5040"/>
        </w:tabs>
        <w:ind w:left="5040" w:hanging="360"/>
      </w:pPr>
    </w:lvl>
    <w:lvl w:ilvl="7" w:tplc="8EEEC4B8" w:tentative="1">
      <w:start w:val="1"/>
      <w:numFmt w:val="decimal"/>
      <w:lvlText w:val="%8."/>
      <w:lvlJc w:val="left"/>
      <w:pPr>
        <w:tabs>
          <w:tab w:val="num" w:pos="5760"/>
        </w:tabs>
        <w:ind w:left="5760" w:hanging="360"/>
      </w:pPr>
    </w:lvl>
    <w:lvl w:ilvl="8" w:tplc="6B10C03A" w:tentative="1">
      <w:start w:val="1"/>
      <w:numFmt w:val="decimal"/>
      <w:lvlText w:val="%9."/>
      <w:lvlJc w:val="left"/>
      <w:pPr>
        <w:tabs>
          <w:tab w:val="num" w:pos="6480"/>
        </w:tabs>
        <w:ind w:left="6480" w:hanging="360"/>
      </w:pPr>
    </w:lvl>
  </w:abstractNum>
  <w:abstractNum w:abstractNumId="5" w15:restartNumberingAfterBreak="0">
    <w:nsid w:val="473913B2"/>
    <w:multiLevelType w:val="hybridMultilevel"/>
    <w:tmpl w:val="8696C8D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A961100"/>
    <w:multiLevelType w:val="hybridMultilevel"/>
    <w:tmpl w:val="E37A63E4"/>
    <w:lvl w:ilvl="0" w:tplc="E22A25AE">
      <w:start w:val="522"/>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83738F"/>
    <w:multiLevelType w:val="hybridMultilevel"/>
    <w:tmpl w:val="048816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C854EB"/>
    <w:multiLevelType w:val="hybridMultilevel"/>
    <w:tmpl w:val="D026CF4A"/>
    <w:lvl w:ilvl="0" w:tplc="E32820D4">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9C062C7"/>
    <w:multiLevelType w:val="hybridMultilevel"/>
    <w:tmpl w:val="C9545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FEC59BC"/>
    <w:multiLevelType w:val="hybridMultilevel"/>
    <w:tmpl w:val="745A16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0"/>
  </w:num>
  <w:num w:numId="3">
    <w:abstractNumId w:val="8"/>
  </w:num>
  <w:num w:numId="4">
    <w:abstractNumId w:val="6"/>
  </w:num>
  <w:num w:numId="5">
    <w:abstractNumId w:val="1"/>
  </w:num>
  <w:num w:numId="6">
    <w:abstractNumId w:val="3"/>
  </w:num>
  <w:num w:numId="7">
    <w:abstractNumId w:val="2"/>
  </w:num>
  <w:num w:numId="8">
    <w:abstractNumId w:val="10"/>
  </w:num>
  <w:num w:numId="9">
    <w:abstractNumId w:val="7"/>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961"/>
    <w:rsid w:val="00012BB7"/>
    <w:rsid w:val="000C58C1"/>
    <w:rsid w:val="001B21DA"/>
    <w:rsid w:val="00256A9B"/>
    <w:rsid w:val="00303A41"/>
    <w:rsid w:val="00312ACF"/>
    <w:rsid w:val="00352BD0"/>
    <w:rsid w:val="003B7979"/>
    <w:rsid w:val="004E788B"/>
    <w:rsid w:val="004F54A7"/>
    <w:rsid w:val="005174C6"/>
    <w:rsid w:val="00564961"/>
    <w:rsid w:val="005749E0"/>
    <w:rsid w:val="005F151C"/>
    <w:rsid w:val="005F7B7B"/>
    <w:rsid w:val="006412BA"/>
    <w:rsid w:val="006F5418"/>
    <w:rsid w:val="00701B60"/>
    <w:rsid w:val="007A5783"/>
    <w:rsid w:val="007D2DA1"/>
    <w:rsid w:val="00842723"/>
    <w:rsid w:val="009523A7"/>
    <w:rsid w:val="009A717A"/>
    <w:rsid w:val="009F4354"/>
    <w:rsid w:val="00A13329"/>
    <w:rsid w:val="00A40096"/>
    <w:rsid w:val="00A66232"/>
    <w:rsid w:val="00AB377E"/>
    <w:rsid w:val="00B10F54"/>
    <w:rsid w:val="00B745BC"/>
    <w:rsid w:val="00B8120A"/>
    <w:rsid w:val="00B91F5E"/>
    <w:rsid w:val="00BC62BC"/>
    <w:rsid w:val="00CC1A5E"/>
    <w:rsid w:val="00D54954"/>
    <w:rsid w:val="00D6005D"/>
    <w:rsid w:val="00D93C6D"/>
    <w:rsid w:val="00E17C53"/>
    <w:rsid w:val="00E55F78"/>
    <w:rsid w:val="00E664C0"/>
    <w:rsid w:val="00EF7B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238F51D2-FCA0-47F0-99ED-D7A6D6D6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8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49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961"/>
  </w:style>
  <w:style w:type="paragraph" w:styleId="Piedepgina">
    <w:name w:val="footer"/>
    <w:basedOn w:val="Normal"/>
    <w:link w:val="PiedepginaCar"/>
    <w:uiPriority w:val="99"/>
    <w:unhideWhenUsed/>
    <w:rsid w:val="005649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961"/>
  </w:style>
  <w:style w:type="paragraph" w:styleId="Textodeglobo">
    <w:name w:val="Balloon Text"/>
    <w:basedOn w:val="Normal"/>
    <w:link w:val="TextodegloboCar"/>
    <w:uiPriority w:val="99"/>
    <w:semiHidden/>
    <w:unhideWhenUsed/>
    <w:rsid w:val="005649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961"/>
    <w:rPr>
      <w:rFonts w:ascii="Tahoma" w:hAnsi="Tahoma" w:cs="Tahoma"/>
      <w:sz w:val="16"/>
      <w:szCs w:val="16"/>
    </w:rPr>
  </w:style>
  <w:style w:type="paragraph" w:styleId="Prrafodelista">
    <w:name w:val="List Paragraph"/>
    <w:basedOn w:val="Normal"/>
    <w:uiPriority w:val="99"/>
    <w:qFormat/>
    <w:rsid w:val="003B7979"/>
    <w:pPr>
      <w:ind w:left="720"/>
      <w:contextualSpacing/>
    </w:pPr>
  </w:style>
  <w:style w:type="table" w:styleId="Tablaconcuadrcula">
    <w:name w:val="Table Grid"/>
    <w:basedOn w:val="Tablanormal"/>
    <w:uiPriority w:val="59"/>
    <w:rsid w:val="003B7979"/>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2">
    <w:name w:val="toc 2"/>
    <w:basedOn w:val="Normal"/>
    <w:next w:val="Normal"/>
    <w:autoRedefine/>
    <w:uiPriority w:val="99"/>
    <w:rsid w:val="003B7979"/>
    <w:pPr>
      <w:spacing w:after="100"/>
      <w:ind w:left="220"/>
    </w:pPr>
    <w:rPr>
      <w:rFonts w:ascii="Calibri" w:eastAsia="Times New Roman" w:hAnsi="Calibri" w:cs="Times New Roman"/>
      <w:lang w:val="es-ES"/>
    </w:rPr>
  </w:style>
  <w:style w:type="paragraph" w:styleId="TDC1">
    <w:name w:val="toc 1"/>
    <w:basedOn w:val="Normal"/>
    <w:next w:val="Normal"/>
    <w:autoRedefine/>
    <w:uiPriority w:val="99"/>
    <w:rsid w:val="003B7979"/>
    <w:pPr>
      <w:tabs>
        <w:tab w:val="right" w:leader="dot" w:pos="8840"/>
      </w:tabs>
      <w:spacing w:after="100" w:line="360" w:lineRule="auto"/>
      <w:ind w:right="567"/>
    </w:pPr>
    <w:rPr>
      <w:rFonts w:ascii="Calibri" w:eastAsia="Times New Roman" w:hAnsi="Calibri" w:cs="Times New Roman"/>
      <w:lang w:val="es-ES"/>
    </w:rPr>
  </w:style>
  <w:style w:type="paragraph" w:styleId="TDC3">
    <w:name w:val="toc 3"/>
    <w:basedOn w:val="Normal"/>
    <w:next w:val="Normal"/>
    <w:autoRedefine/>
    <w:uiPriority w:val="99"/>
    <w:rsid w:val="003B7979"/>
    <w:pPr>
      <w:spacing w:after="100"/>
      <w:ind w:left="440"/>
    </w:pPr>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168177">
      <w:bodyDiv w:val="1"/>
      <w:marLeft w:val="0"/>
      <w:marRight w:val="0"/>
      <w:marTop w:val="0"/>
      <w:marBottom w:val="0"/>
      <w:divBdr>
        <w:top w:val="none" w:sz="0" w:space="0" w:color="auto"/>
        <w:left w:val="none" w:sz="0" w:space="0" w:color="auto"/>
        <w:bottom w:val="none" w:sz="0" w:space="0" w:color="auto"/>
        <w:right w:val="none" w:sz="0" w:space="0" w:color="auto"/>
      </w:divBdr>
      <w:divsChild>
        <w:div w:id="1851216890">
          <w:marLeft w:val="850"/>
          <w:marRight w:val="0"/>
          <w:marTop w:val="0"/>
          <w:marBottom w:val="0"/>
          <w:divBdr>
            <w:top w:val="none" w:sz="0" w:space="0" w:color="auto"/>
            <w:left w:val="none" w:sz="0" w:space="0" w:color="auto"/>
            <w:bottom w:val="none" w:sz="0" w:space="0" w:color="auto"/>
            <w:right w:val="none" w:sz="0" w:space="0" w:color="auto"/>
          </w:divBdr>
        </w:div>
        <w:div w:id="2103380308">
          <w:marLeft w:val="850"/>
          <w:marRight w:val="0"/>
          <w:marTop w:val="0"/>
          <w:marBottom w:val="0"/>
          <w:divBdr>
            <w:top w:val="none" w:sz="0" w:space="0" w:color="auto"/>
            <w:left w:val="none" w:sz="0" w:space="0" w:color="auto"/>
            <w:bottom w:val="none" w:sz="0" w:space="0" w:color="auto"/>
            <w:right w:val="none" w:sz="0" w:space="0" w:color="auto"/>
          </w:divBdr>
        </w:div>
        <w:div w:id="825360668">
          <w:marLeft w:val="850"/>
          <w:marRight w:val="0"/>
          <w:marTop w:val="0"/>
          <w:marBottom w:val="0"/>
          <w:divBdr>
            <w:top w:val="none" w:sz="0" w:space="0" w:color="auto"/>
            <w:left w:val="none" w:sz="0" w:space="0" w:color="auto"/>
            <w:bottom w:val="none" w:sz="0" w:space="0" w:color="auto"/>
            <w:right w:val="none" w:sz="0" w:space="0" w:color="auto"/>
          </w:divBdr>
        </w:div>
        <w:div w:id="586622792">
          <w:marLeft w:val="850"/>
          <w:marRight w:val="0"/>
          <w:marTop w:val="0"/>
          <w:marBottom w:val="0"/>
          <w:divBdr>
            <w:top w:val="none" w:sz="0" w:space="0" w:color="auto"/>
            <w:left w:val="none" w:sz="0" w:space="0" w:color="auto"/>
            <w:bottom w:val="none" w:sz="0" w:space="0" w:color="auto"/>
            <w:right w:val="none" w:sz="0" w:space="0" w:color="auto"/>
          </w:divBdr>
        </w:div>
        <w:div w:id="1836257548">
          <w:marLeft w:val="850"/>
          <w:marRight w:val="0"/>
          <w:marTop w:val="0"/>
          <w:marBottom w:val="0"/>
          <w:divBdr>
            <w:top w:val="none" w:sz="0" w:space="0" w:color="auto"/>
            <w:left w:val="none" w:sz="0" w:space="0" w:color="auto"/>
            <w:bottom w:val="none" w:sz="0" w:space="0" w:color="auto"/>
            <w:right w:val="none" w:sz="0" w:space="0" w:color="auto"/>
          </w:divBdr>
        </w:div>
        <w:div w:id="164245292">
          <w:marLeft w:val="850"/>
          <w:marRight w:val="0"/>
          <w:marTop w:val="0"/>
          <w:marBottom w:val="0"/>
          <w:divBdr>
            <w:top w:val="none" w:sz="0" w:space="0" w:color="auto"/>
            <w:left w:val="none" w:sz="0" w:space="0" w:color="auto"/>
            <w:bottom w:val="none" w:sz="0" w:space="0" w:color="auto"/>
            <w:right w:val="none" w:sz="0" w:space="0" w:color="auto"/>
          </w:divBdr>
        </w:div>
        <w:div w:id="309528205">
          <w:marLeft w:val="850"/>
          <w:marRight w:val="0"/>
          <w:marTop w:val="0"/>
          <w:marBottom w:val="0"/>
          <w:divBdr>
            <w:top w:val="none" w:sz="0" w:space="0" w:color="auto"/>
            <w:left w:val="none" w:sz="0" w:space="0" w:color="auto"/>
            <w:bottom w:val="none" w:sz="0" w:space="0" w:color="auto"/>
            <w:right w:val="none" w:sz="0" w:space="0" w:color="auto"/>
          </w:divBdr>
        </w:div>
        <w:div w:id="1940335469">
          <w:marLeft w:val="850"/>
          <w:marRight w:val="0"/>
          <w:marTop w:val="0"/>
          <w:marBottom w:val="0"/>
          <w:divBdr>
            <w:top w:val="none" w:sz="0" w:space="0" w:color="auto"/>
            <w:left w:val="none" w:sz="0" w:space="0" w:color="auto"/>
            <w:bottom w:val="none" w:sz="0" w:space="0" w:color="auto"/>
            <w:right w:val="none" w:sz="0" w:space="0" w:color="auto"/>
          </w:divBdr>
        </w:div>
        <w:div w:id="1886020075">
          <w:marLeft w:val="850"/>
          <w:marRight w:val="0"/>
          <w:marTop w:val="0"/>
          <w:marBottom w:val="0"/>
          <w:divBdr>
            <w:top w:val="none" w:sz="0" w:space="0" w:color="auto"/>
            <w:left w:val="none" w:sz="0" w:space="0" w:color="auto"/>
            <w:bottom w:val="none" w:sz="0" w:space="0" w:color="auto"/>
            <w:right w:val="none" w:sz="0" w:space="0" w:color="auto"/>
          </w:divBdr>
        </w:div>
        <w:div w:id="365101761">
          <w:marLeft w:val="850"/>
          <w:marRight w:val="0"/>
          <w:marTop w:val="0"/>
          <w:marBottom w:val="0"/>
          <w:divBdr>
            <w:top w:val="none" w:sz="0" w:space="0" w:color="auto"/>
            <w:left w:val="none" w:sz="0" w:space="0" w:color="auto"/>
            <w:bottom w:val="none" w:sz="0" w:space="0" w:color="auto"/>
            <w:right w:val="none" w:sz="0" w:space="0" w:color="auto"/>
          </w:divBdr>
        </w:div>
        <w:div w:id="650721091">
          <w:marLeft w:val="850"/>
          <w:marRight w:val="0"/>
          <w:marTop w:val="0"/>
          <w:marBottom w:val="0"/>
          <w:divBdr>
            <w:top w:val="none" w:sz="0" w:space="0" w:color="auto"/>
            <w:left w:val="none" w:sz="0" w:space="0" w:color="auto"/>
            <w:bottom w:val="none" w:sz="0" w:space="0" w:color="auto"/>
            <w:right w:val="none" w:sz="0" w:space="0" w:color="auto"/>
          </w:divBdr>
        </w:div>
        <w:div w:id="1535120585">
          <w:marLeft w:val="850"/>
          <w:marRight w:val="0"/>
          <w:marTop w:val="0"/>
          <w:marBottom w:val="0"/>
          <w:divBdr>
            <w:top w:val="none" w:sz="0" w:space="0" w:color="auto"/>
            <w:left w:val="none" w:sz="0" w:space="0" w:color="auto"/>
            <w:bottom w:val="none" w:sz="0" w:space="0" w:color="auto"/>
            <w:right w:val="none" w:sz="0" w:space="0" w:color="auto"/>
          </w:divBdr>
        </w:div>
        <w:div w:id="19018663">
          <w:marLeft w:val="850"/>
          <w:marRight w:val="0"/>
          <w:marTop w:val="0"/>
          <w:marBottom w:val="0"/>
          <w:divBdr>
            <w:top w:val="none" w:sz="0" w:space="0" w:color="auto"/>
            <w:left w:val="none" w:sz="0" w:space="0" w:color="auto"/>
            <w:bottom w:val="none" w:sz="0" w:space="0" w:color="auto"/>
            <w:right w:val="none" w:sz="0" w:space="0" w:color="auto"/>
          </w:divBdr>
        </w:div>
        <w:div w:id="560337189">
          <w:marLeft w:val="850"/>
          <w:marRight w:val="0"/>
          <w:marTop w:val="0"/>
          <w:marBottom w:val="0"/>
          <w:divBdr>
            <w:top w:val="none" w:sz="0" w:space="0" w:color="auto"/>
            <w:left w:val="none" w:sz="0" w:space="0" w:color="auto"/>
            <w:bottom w:val="none" w:sz="0" w:space="0" w:color="auto"/>
            <w:right w:val="none" w:sz="0" w:space="0" w:color="auto"/>
          </w:divBdr>
        </w:div>
        <w:div w:id="2112816130">
          <w:marLeft w:val="850"/>
          <w:marRight w:val="0"/>
          <w:marTop w:val="0"/>
          <w:marBottom w:val="0"/>
          <w:divBdr>
            <w:top w:val="none" w:sz="0" w:space="0" w:color="auto"/>
            <w:left w:val="none" w:sz="0" w:space="0" w:color="auto"/>
            <w:bottom w:val="none" w:sz="0" w:space="0" w:color="auto"/>
            <w:right w:val="none" w:sz="0" w:space="0" w:color="auto"/>
          </w:divBdr>
        </w:div>
        <w:div w:id="1345126954">
          <w:marLeft w:val="850"/>
          <w:marRight w:val="0"/>
          <w:marTop w:val="0"/>
          <w:marBottom w:val="0"/>
          <w:divBdr>
            <w:top w:val="none" w:sz="0" w:space="0" w:color="auto"/>
            <w:left w:val="none" w:sz="0" w:space="0" w:color="auto"/>
            <w:bottom w:val="none" w:sz="0" w:space="0" w:color="auto"/>
            <w:right w:val="none" w:sz="0" w:space="0" w:color="auto"/>
          </w:divBdr>
        </w:div>
      </w:divsChild>
    </w:div>
    <w:div w:id="133827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1753</Words>
  <Characters>9643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Lorena Audelo</cp:lastModifiedBy>
  <cp:revision>2</cp:revision>
  <cp:lastPrinted>2014-05-15T15:15:00Z</cp:lastPrinted>
  <dcterms:created xsi:type="dcterms:W3CDTF">2017-02-20T18:29:00Z</dcterms:created>
  <dcterms:modified xsi:type="dcterms:W3CDTF">2017-02-20T18:29:00Z</dcterms:modified>
</cp:coreProperties>
</file>